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54BD742" w14:textId="77777777" w:rsidR="000D07BC" w:rsidRDefault="000D07BC" w:rsidP="00EE62DA">
      <w:pPr>
        <w:spacing w:line="106" w:lineRule="exact"/>
        <w:rPr>
          <w:rFonts w:ascii="Times New Roman" w:eastAsia="Times New Roman" w:hAnsi="Times New Roman"/>
          <w:sz w:val="24"/>
        </w:rPr>
      </w:pPr>
      <w:bookmarkStart w:id="0" w:name="page1"/>
      <w:bookmarkEnd w:id="0"/>
    </w:p>
    <w:p w14:paraId="098DDA65" w14:textId="77777777" w:rsidR="000D07BC" w:rsidRPr="006F39A2" w:rsidRDefault="00D81425" w:rsidP="00EE62DA">
      <w:pPr>
        <w:spacing w:line="235" w:lineRule="auto"/>
        <w:ind w:left="720" w:right="40"/>
        <w:rPr>
          <w:rFonts w:ascii="Arial" w:eastAsia="Arial" w:hAnsi="Arial"/>
          <w:b/>
          <w:sz w:val="36"/>
          <w:lang w:val="en-US"/>
        </w:rPr>
      </w:pPr>
      <w:r w:rsidRPr="006F39A2">
        <w:rPr>
          <w:rFonts w:ascii="Arial" w:eastAsia="Arial" w:hAnsi="Arial"/>
          <w:b/>
          <w:sz w:val="36"/>
          <w:lang w:val="en-US"/>
        </w:rPr>
        <w:t>Agreement for the provision of Data Access for Fleet Management Systems</w:t>
      </w:r>
    </w:p>
    <w:p w14:paraId="21FFF8E2" w14:textId="77777777" w:rsidR="000D07BC" w:rsidRPr="006F39A2" w:rsidRDefault="000D07BC">
      <w:pPr>
        <w:spacing w:line="200" w:lineRule="exact"/>
        <w:rPr>
          <w:rFonts w:ascii="Times New Roman" w:eastAsia="Times New Roman" w:hAnsi="Times New Roman"/>
          <w:sz w:val="24"/>
          <w:lang w:val="en-US"/>
        </w:rPr>
      </w:pPr>
    </w:p>
    <w:p w14:paraId="73FBC5AC" w14:textId="77777777" w:rsidR="000D07BC" w:rsidRPr="006F39A2" w:rsidRDefault="000D07BC">
      <w:pPr>
        <w:spacing w:line="273" w:lineRule="exact"/>
        <w:rPr>
          <w:rFonts w:ascii="Times New Roman" w:eastAsia="Times New Roman" w:hAnsi="Times New Roman"/>
          <w:sz w:val="24"/>
          <w:lang w:val="en-US"/>
        </w:rPr>
      </w:pPr>
    </w:p>
    <w:p w14:paraId="1CDB53F1" w14:textId="77777777" w:rsidR="000D07BC" w:rsidRPr="00F06F2E" w:rsidRDefault="00D81425" w:rsidP="0010128C">
      <w:pPr>
        <w:pStyle w:val="ListParagraph"/>
        <w:numPr>
          <w:ilvl w:val="0"/>
          <w:numId w:val="25"/>
        </w:numPr>
        <w:tabs>
          <w:tab w:val="left" w:pos="861"/>
        </w:tabs>
        <w:spacing w:line="0" w:lineRule="atLeast"/>
        <w:ind w:left="720" w:hanging="720"/>
        <w:rPr>
          <w:rFonts w:eastAsia="Arial"/>
          <w:b/>
        </w:rPr>
      </w:pPr>
      <w:r w:rsidRPr="00F06F2E">
        <w:rPr>
          <w:rFonts w:eastAsia="Arial"/>
          <w:b/>
        </w:rPr>
        <w:t>Parties and definitions</w:t>
      </w:r>
    </w:p>
    <w:p w14:paraId="25301327" w14:textId="77777777" w:rsidR="000D07BC" w:rsidRDefault="000D07BC" w:rsidP="0010128C">
      <w:pPr>
        <w:spacing w:line="131" w:lineRule="exact"/>
        <w:ind w:left="720" w:hanging="720"/>
        <w:rPr>
          <w:rFonts w:ascii="Times New Roman" w:eastAsia="Times New Roman" w:hAnsi="Times New Roman"/>
          <w:sz w:val="24"/>
        </w:rPr>
      </w:pPr>
    </w:p>
    <w:p w14:paraId="405B8766" w14:textId="607CD58D" w:rsidR="00F06F2E" w:rsidRPr="00F06F2E" w:rsidRDefault="006F39A2" w:rsidP="0010128C">
      <w:pPr>
        <w:pStyle w:val="ListParagraph"/>
        <w:numPr>
          <w:ilvl w:val="1"/>
          <w:numId w:val="25"/>
        </w:numPr>
        <w:spacing w:line="0" w:lineRule="atLeast"/>
        <w:ind w:left="720" w:hanging="720"/>
        <w:rPr>
          <w:rFonts w:eastAsia="Arial"/>
          <w:lang w:val="en-US"/>
        </w:rPr>
      </w:pPr>
      <w:r w:rsidRPr="00F06F2E">
        <w:rPr>
          <w:rFonts w:eastAsia="Arial"/>
          <w:lang w:val="en-US"/>
        </w:rPr>
        <w:t>DAF Truck NV</w:t>
      </w:r>
      <w:r w:rsidR="00D81425" w:rsidRPr="00F06F2E">
        <w:rPr>
          <w:rFonts w:eastAsia="Arial"/>
          <w:lang w:val="en-US"/>
        </w:rPr>
        <w:t xml:space="preserve"> (“</w:t>
      </w:r>
      <w:r w:rsidRPr="00F06F2E">
        <w:rPr>
          <w:rFonts w:eastAsia="Arial"/>
          <w:lang w:val="en-US"/>
        </w:rPr>
        <w:t>DAF</w:t>
      </w:r>
      <w:r w:rsidR="00D81425" w:rsidRPr="00F06F2E">
        <w:rPr>
          <w:rFonts w:eastAsia="Arial"/>
          <w:lang w:val="en-US"/>
        </w:rPr>
        <w:t>”), and the</w:t>
      </w:r>
      <w:r w:rsidR="00D81425" w:rsidRPr="00FB553C">
        <w:rPr>
          <w:rFonts w:eastAsia="Arial"/>
          <w:color w:val="767171" w:themeColor="background2" w:themeShade="80"/>
          <w:lang w:val="en-US"/>
        </w:rPr>
        <w:t xml:space="preserve"> </w:t>
      </w:r>
      <w:r w:rsidR="00FB553C" w:rsidRPr="00FB553C">
        <w:rPr>
          <w:rFonts w:eastAsia="Arial"/>
          <w:color w:val="767171" w:themeColor="background2" w:themeShade="80"/>
          <w:lang w:val="en-US"/>
        </w:rPr>
        <w:t>Partner</w:t>
      </w:r>
      <w:r w:rsidR="00D81425" w:rsidRPr="00FB553C">
        <w:rPr>
          <w:rFonts w:eastAsia="Arial"/>
          <w:color w:val="767171" w:themeColor="background2" w:themeShade="80"/>
          <w:lang w:val="en-US"/>
        </w:rPr>
        <w:t xml:space="preserve"> </w:t>
      </w:r>
      <w:r w:rsidR="00D81425" w:rsidRPr="00F06F2E">
        <w:rPr>
          <w:rFonts w:eastAsia="Arial"/>
          <w:lang w:val="en-US"/>
        </w:rPr>
        <w:t xml:space="preserve">registered at the </w:t>
      </w:r>
      <w:r w:rsidR="00FB553C">
        <w:rPr>
          <w:rFonts w:eastAsia="Arial"/>
          <w:lang w:val="en-US"/>
        </w:rPr>
        <w:t>DAF CONNECT PARTNER PROGRAMM</w:t>
      </w:r>
      <w:r w:rsidR="00D81425" w:rsidRPr="00F06F2E">
        <w:rPr>
          <w:rFonts w:eastAsia="Arial"/>
          <w:lang w:val="en-US"/>
        </w:rPr>
        <w:t xml:space="preserve"> in respect of the Services and whose full corporate name and company number and/or registered address is as follows:</w:t>
      </w:r>
      <w:r w:rsidR="00F06F2E" w:rsidRPr="00F06F2E">
        <w:rPr>
          <w:rFonts w:eastAsia="Arial"/>
          <w:lang w:val="en-US"/>
        </w:rPr>
        <w:br/>
      </w:r>
      <w:r w:rsidR="00F06F2E" w:rsidRPr="00F06F2E">
        <w:rPr>
          <w:rFonts w:eastAsia="Arial"/>
          <w:lang w:val="en-US"/>
        </w:rPr>
        <w:br/>
        <w:t>Company name:</w:t>
      </w:r>
    </w:p>
    <w:p w14:paraId="126631CB" w14:textId="77777777" w:rsidR="00F06F2E" w:rsidRPr="006F39A2" w:rsidRDefault="00F06F2E" w:rsidP="0010128C">
      <w:pPr>
        <w:spacing w:line="20" w:lineRule="exact"/>
        <w:ind w:left="720" w:hanging="720"/>
        <w:rPr>
          <w:rFonts w:ascii="Times New Roman" w:eastAsia="Times New Roman" w:hAnsi="Times New Roman"/>
          <w:sz w:val="24"/>
          <w:lang w:val="en-US"/>
        </w:rPr>
      </w:pPr>
      <w:r>
        <w:rPr>
          <w:rFonts w:ascii="Arial" w:eastAsia="Arial" w:hAnsi="Arial"/>
          <w:noProof/>
        </w:rPr>
        <mc:AlternateContent>
          <mc:Choice Requires="wps">
            <w:drawing>
              <wp:anchor distT="0" distB="0" distL="114300" distR="114300" simplePos="0" relativeHeight="251664896" behindDoc="1" locked="0" layoutInCell="1" allowOverlap="1" wp14:anchorId="308FB376" wp14:editId="13E490D5">
                <wp:simplePos x="0" y="0"/>
                <wp:positionH relativeFrom="column">
                  <wp:posOffset>2790825</wp:posOffset>
                </wp:positionH>
                <wp:positionV relativeFrom="paragraph">
                  <wp:posOffset>6350</wp:posOffset>
                </wp:positionV>
                <wp:extent cx="2769235" cy="0"/>
                <wp:effectExtent l="5715" t="10160" r="6350" b="889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2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D70AF" id="Line 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75pt,.5pt" to="437.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" strokeweight=".16931mm"/>
            </w:pict>
          </mc:Fallback>
        </mc:AlternateContent>
      </w:r>
    </w:p>
    <w:p w14:paraId="7590F523" w14:textId="77777777" w:rsidR="00F06F2E" w:rsidRPr="006F39A2" w:rsidRDefault="00F06F2E" w:rsidP="0010128C">
      <w:pPr>
        <w:spacing w:line="231" w:lineRule="exact"/>
        <w:ind w:left="720" w:hanging="720"/>
        <w:rPr>
          <w:rFonts w:ascii="Times New Roman" w:eastAsia="Times New Roman" w:hAnsi="Times New Roman"/>
          <w:sz w:val="24"/>
          <w:lang w:val="en-US"/>
        </w:rPr>
      </w:pPr>
    </w:p>
    <w:p w14:paraId="420588B7" w14:textId="195FDB13" w:rsidR="00F06F2E" w:rsidRPr="006F39A2" w:rsidRDefault="00F06F2E" w:rsidP="00E26094">
      <w:pPr>
        <w:spacing w:line="20" w:lineRule="exact"/>
        <w:ind w:left="720" w:hanging="720"/>
        <w:rPr>
          <w:rFonts w:ascii="Times New Roman" w:eastAsia="Times New Roman" w:hAnsi="Times New Roman"/>
          <w:sz w:val="24"/>
          <w:lang w:val="en-US"/>
        </w:rPr>
      </w:pPr>
    </w:p>
    <w:p w14:paraId="6245279E" w14:textId="26E704DD" w:rsidR="00E26094" w:rsidRDefault="00E26094" w:rsidP="0010128C">
      <w:pPr>
        <w:spacing w:line="0" w:lineRule="atLeast"/>
        <w:ind w:left="720"/>
        <w:rPr>
          <w:rFonts w:ascii="Arial" w:eastAsia="Arial" w:hAnsi="Arial"/>
          <w:lang w:val="en-US"/>
        </w:rPr>
      </w:pPr>
    </w:p>
    <w:p w14:paraId="695A9F08" w14:textId="285834AC" w:rsidR="00F06F2E" w:rsidRDefault="00E26094" w:rsidP="0010128C">
      <w:pPr>
        <w:spacing w:line="0" w:lineRule="atLeast"/>
        <w:ind w:left="720"/>
        <w:rPr>
          <w:rFonts w:ascii="Arial" w:eastAsia="Arial" w:hAnsi="Arial"/>
          <w:lang w:val="en-US"/>
        </w:rPr>
      </w:pPr>
      <w:r>
        <w:rPr>
          <w:rFonts w:ascii="Arial" w:eastAsia="Arial" w:hAnsi="Arial"/>
          <w:noProof/>
        </w:rPr>
        <mc:AlternateContent>
          <mc:Choice Requires="wps">
            <w:drawing>
              <wp:anchor distT="0" distB="0" distL="114300" distR="114300" simplePos="0" relativeHeight="251665920" behindDoc="1" locked="0" layoutInCell="1" allowOverlap="1" wp14:anchorId="4295027C" wp14:editId="2961CF3E">
                <wp:simplePos x="0" y="0"/>
                <wp:positionH relativeFrom="column">
                  <wp:posOffset>2790825</wp:posOffset>
                </wp:positionH>
                <wp:positionV relativeFrom="paragraph">
                  <wp:posOffset>19050</wp:posOffset>
                </wp:positionV>
                <wp:extent cx="2769235" cy="0"/>
                <wp:effectExtent l="5715" t="10795" r="6350" b="825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2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8D6F1" id="Line 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75pt,1.5pt" to="437.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" strokeweight=".16931mm"/>
            </w:pict>
          </mc:Fallback>
        </mc:AlternateContent>
      </w:r>
      <w:r w:rsidR="00F06F2E" w:rsidRPr="006F39A2">
        <w:rPr>
          <w:rFonts w:ascii="Arial" w:eastAsia="Arial" w:hAnsi="Arial"/>
          <w:lang w:val="en-US"/>
        </w:rPr>
        <w:t>Registered Office Address:</w:t>
      </w:r>
      <w:r w:rsidR="00F06F2E">
        <w:rPr>
          <w:rFonts w:ascii="Arial" w:eastAsia="Arial" w:hAnsi="Arial"/>
          <w:lang w:val="en-US"/>
        </w:rPr>
        <w:br/>
      </w:r>
    </w:p>
    <w:p w14:paraId="5AE97855" w14:textId="77777777" w:rsidR="00E26094" w:rsidRPr="006F39A2" w:rsidRDefault="00E26094" w:rsidP="00E26094">
      <w:pPr>
        <w:spacing w:line="0" w:lineRule="atLeast"/>
        <w:rPr>
          <w:rFonts w:ascii="Arial" w:eastAsia="Arial" w:hAnsi="Arial"/>
          <w:lang w:val="en-US"/>
        </w:rPr>
      </w:pPr>
    </w:p>
    <w:p w14:paraId="5493EBD8" w14:textId="77777777" w:rsidR="00F06F2E" w:rsidRPr="00F06F2E" w:rsidRDefault="00F06F2E" w:rsidP="0010128C">
      <w:pPr>
        <w:spacing w:line="20" w:lineRule="exact"/>
        <w:ind w:left="720" w:hanging="720"/>
        <w:rPr>
          <w:rFonts w:ascii="Times New Roman" w:eastAsia="Times New Roman" w:hAnsi="Times New Roman"/>
          <w:sz w:val="24"/>
          <w:lang w:val="en-US"/>
        </w:rPr>
      </w:pPr>
      <w:r>
        <w:rPr>
          <w:rFonts w:ascii="Arial" w:eastAsia="Arial" w:hAnsi="Arial"/>
          <w:noProof/>
        </w:rPr>
        <mc:AlternateContent>
          <mc:Choice Requires="wps">
            <w:drawing>
              <wp:anchor distT="0" distB="0" distL="114300" distR="114300" simplePos="0" relativeHeight="251666944" behindDoc="1" locked="0" layoutInCell="1" allowOverlap="1" wp14:anchorId="6991252D" wp14:editId="004C1302">
                <wp:simplePos x="0" y="0"/>
                <wp:positionH relativeFrom="column">
                  <wp:posOffset>2790825</wp:posOffset>
                </wp:positionH>
                <wp:positionV relativeFrom="paragraph">
                  <wp:posOffset>6350</wp:posOffset>
                </wp:positionV>
                <wp:extent cx="2769235" cy="0"/>
                <wp:effectExtent l="5715" t="10795" r="6350" b="825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2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1F583" id="Line 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75pt,.5pt" to="437.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RS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" strokeweight=".16931mm"/>
            </w:pict>
          </mc:Fallback>
        </mc:AlternateContent>
      </w:r>
      <w:r w:rsidRPr="00F06F2E">
        <w:rPr>
          <w:rFonts w:eastAsia="Arial"/>
          <w:lang w:val="en-US"/>
        </w:rPr>
        <w:br/>
      </w:r>
      <w:r w:rsidRPr="00F06F2E">
        <w:rPr>
          <w:rFonts w:eastAsia="Arial"/>
          <w:lang w:val="en-US"/>
        </w:rPr>
        <w:br/>
      </w:r>
    </w:p>
    <w:p w14:paraId="49CB9390" w14:textId="5951F3B4" w:rsidR="000D07BC" w:rsidRDefault="00D81425" w:rsidP="0010128C">
      <w:pPr>
        <w:pStyle w:val="ListParagraph"/>
        <w:numPr>
          <w:ilvl w:val="1"/>
          <w:numId w:val="25"/>
        </w:numPr>
        <w:tabs>
          <w:tab w:val="left" w:pos="841"/>
        </w:tabs>
        <w:spacing w:line="0" w:lineRule="atLeast"/>
        <w:ind w:left="720" w:hanging="720"/>
        <w:jc w:val="both"/>
        <w:rPr>
          <w:rFonts w:eastAsia="Arial"/>
          <w:sz w:val="19"/>
          <w:lang w:val="en-US"/>
        </w:rPr>
      </w:pPr>
      <w:r w:rsidRPr="00F06F2E">
        <w:rPr>
          <w:rFonts w:eastAsia="Arial"/>
          <w:sz w:val="19"/>
          <w:lang w:val="en-US"/>
        </w:rPr>
        <w:t>Definitions of terms used herein are found in Appendix 1 below.</w:t>
      </w:r>
    </w:p>
    <w:p w14:paraId="37FF174F" w14:textId="77777777" w:rsidR="00E26094" w:rsidRPr="00F06F2E" w:rsidRDefault="00E26094" w:rsidP="00E26094">
      <w:pPr>
        <w:pStyle w:val="ListParagraph"/>
        <w:tabs>
          <w:tab w:val="left" w:pos="841"/>
        </w:tabs>
        <w:spacing w:line="0" w:lineRule="atLeast"/>
        <w:jc w:val="both"/>
        <w:rPr>
          <w:rFonts w:eastAsia="Arial"/>
          <w:sz w:val="19"/>
          <w:lang w:val="en-US"/>
        </w:rPr>
      </w:pPr>
      <w:bookmarkStart w:id="1" w:name="_GoBack"/>
      <w:bookmarkEnd w:id="1"/>
    </w:p>
    <w:p w14:paraId="21E8C9D7" w14:textId="297A9DCD" w:rsidR="000D07BC" w:rsidRPr="006F39A2" w:rsidRDefault="000D07BC" w:rsidP="0010128C">
      <w:pPr>
        <w:spacing w:line="118" w:lineRule="exact"/>
        <w:ind w:left="720" w:hanging="720"/>
        <w:rPr>
          <w:rFonts w:ascii="Times New Roman" w:eastAsia="Times New Roman" w:hAnsi="Times New Roman"/>
          <w:sz w:val="24"/>
          <w:lang w:val="en-US"/>
        </w:rPr>
      </w:pPr>
    </w:p>
    <w:p w14:paraId="7A93FE5D" w14:textId="30B3C164" w:rsidR="0010128C" w:rsidRPr="00E26094" w:rsidRDefault="00D81425" w:rsidP="00E26094">
      <w:pPr>
        <w:pStyle w:val="ListParagraph"/>
        <w:numPr>
          <w:ilvl w:val="0"/>
          <w:numId w:val="24"/>
        </w:numPr>
        <w:tabs>
          <w:tab w:val="left" w:pos="861"/>
        </w:tabs>
        <w:spacing w:line="0" w:lineRule="atLeast"/>
        <w:ind w:left="720" w:hanging="720"/>
        <w:rPr>
          <w:rFonts w:eastAsia="Arial"/>
          <w:b/>
          <w:lang w:val="en-US"/>
        </w:rPr>
      </w:pPr>
      <w:r w:rsidRPr="00E26094">
        <w:rPr>
          <w:rFonts w:eastAsia="Arial"/>
          <w:b/>
          <w:lang w:val="en-US"/>
        </w:rPr>
        <w:t>Scope of Agreement</w:t>
      </w:r>
      <w:r w:rsidR="00EE62DA" w:rsidRPr="00E26094">
        <w:rPr>
          <w:rFonts w:eastAsia="Arial"/>
          <w:b/>
          <w:lang w:val="en-US"/>
        </w:rPr>
        <w:br/>
      </w:r>
    </w:p>
    <w:p w14:paraId="1A923E02" w14:textId="4CB687BD" w:rsidR="000D07BC" w:rsidRPr="0010128C" w:rsidRDefault="00D81425" w:rsidP="0010128C">
      <w:pPr>
        <w:pStyle w:val="ListParagraph"/>
        <w:numPr>
          <w:ilvl w:val="1"/>
          <w:numId w:val="24"/>
        </w:numPr>
        <w:tabs>
          <w:tab w:val="left" w:pos="900"/>
        </w:tabs>
        <w:spacing w:line="0" w:lineRule="atLeast"/>
        <w:ind w:left="720" w:hanging="720"/>
        <w:rPr>
          <w:rFonts w:eastAsia="Arial"/>
          <w:lang w:val="en-US"/>
        </w:rPr>
      </w:pPr>
      <w:r w:rsidRPr="0010128C">
        <w:rPr>
          <w:rFonts w:eastAsia="Arial"/>
          <w:lang w:val="en-US"/>
        </w:rPr>
        <w:t xml:space="preserve">This agreement (the “Agreement”) sets out the terms and conditions according to which </w:t>
      </w:r>
      <w:r w:rsidR="006F39A2" w:rsidRPr="0010128C">
        <w:rPr>
          <w:rFonts w:eastAsia="Arial"/>
          <w:lang w:val="en-US"/>
        </w:rPr>
        <w:t>DAF</w:t>
      </w:r>
      <w:r w:rsidRPr="0010128C">
        <w:rPr>
          <w:rFonts w:eastAsia="Arial"/>
          <w:lang w:val="en-US"/>
        </w:rPr>
        <w:t xml:space="preserve"> delivers </w:t>
      </w:r>
      <w:r w:rsidR="00FB553C">
        <w:rPr>
          <w:rFonts w:eastAsia="Arial"/>
          <w:lang w:val="en-US"/>
        </w:rPr>
        <w:t>DATA PACKS</w:t>
      </w:r>
      <w:r w:rsidRPr="0010128C">
        <w:rPr>
          <w:rFonts w:eastAsia="Arial"/>
          <w:lang w:val="en-US"/>
        </w:rPr>
        <w:t xml:space="preserve"> to </w:t>
      </w:r>
      <w:r w:rsidR="00FB553C">
        <w:rPr>
          <w:rFonts w:eastAsia="Arial"/>
          <w:lang w:val="en-US"/>
        </w:rPr>
        <w:t>PARTNER</w:t>
      </w:r>
      <w:r w:rsidRPr="0010128C">
        <w:rPr>
          <w:rFonts w:eastAsia="Arial"/>
          <w:lang w:val="en-US"/>
        </w:rPr>
        <w:t>.</w:t>
      </w:r>
    </w:p>
    <w:p w14:paraId="77618EE4" w14:textId="77777777" w:rsidR="000D07BC" w:rsidRPr="006F39A2" w:rsidRDefault="000D07BC" w:rsidP="0010128C">
      <w:pPr>
        <w:spacing w:line="120" w:lineRule="exact"/>
        <w:ind w:left="720" w:hanging="720"/>
        <w:rPr>
          <w:rFonts w:ascii="Times New Roman" w:eastAsia="Times New Roman" w:hAnsi="Times New Roman"/>
          <w:sz w:val="24"/>
          <w:lang w:val="en-US"/>
        </w:rPr>
      </w:pPr>
    </w:p>
    <w:p w14:paraId="74B3BB8F" w14:textId="77777777" w:rsidR="0010128C" w:rsidRPr="0010128C" w:rsidRDefault="00D81425" w:rsidP="0010128C">
      <w:pPr>
        <w:pStyle w:val="ListParagraph"/>
        <w:numPr>
          <w:ilvl w:val="0"/>
          <w:numId w:val="23"/>
        </w:numPr>
        <w:tabs>
          <w:tab w:val="left" w:pos="861"/>
        </w:tabs>
        <w:spacing w:line="0" w:lineRule="atLeast"/>
        <w:ind w:left="720" w:hanging="720"/>
        <w:rPr>
          <w:rFonts w:eastAsia="Arial"/>
          <w:b/>
          <w:lang w:val="en-US"/>
        </w:rPr>
      </w:pPr>
      <w:r w:rsidRPr="0010128C">
        <w:rPr>
          <w:rFonts w:eastAsia="Arial"/>
          <w:b/>
          <w:lang w:val="en-US"/>
        </w:rPr>
        <w:t>Services</w:t>
      </w:r>
      <w:r w:rsidR="00EE62DA">
        <w:rPr>
          <w:rFonts w:eastAsia="Arial"/>
          <w:b/>
          <w:lang w:val="en-US"/>
        </w:rPr>
        <w:br/>
      </w:r>
    </w:p>
    <w:p w14:paraId="2E2F4B2C" w14:textId="14188735" w:rsidR="000D07BC" w:rsidRPr="0010128C" w:rsidRDefault="00D81425" w:rsidP="0010128C">
      <w:pPr>
        <w:pStyle w:val="ListParagraph"/>
        <w:numPr>
          <w:ilvl w:val="1"/>
          <w:numId w:val="23"/>
        </w:numPr>
        <w:tabs>
          <w:tab w:val="left" w:pos="720"/>
        </w:tabs>
        <w:spacing w:line="0" w:lineRule="atLeast"/>
        <w:ind w:left="720" w:hanging="720"/>
        <w:rPr>
          <w:rFonts w:eastAsia="Arial"/>
          <w:lang w:val="en-US"/>
        </w:rPr>
      </w:pPr>
      <w:r w:rsidRPr="0010128C">
        <w:rPr>
          <w:rFonts w:eastAsia="Arial"/>
          <w:lang w:val="en-US"/>
        </w:rPr>
        <w:t xml:space="preserve">By registering on the </w:t>
      </w:r>
      <w:r w:rsidR="006F39A2" w:rsidRPr="0010128C">
        <w:rPr>
          <w:rFonts w:eastAsia="Arial"/>
          <w:lang w:val="en-US"/>
        </w:rPr>
        <w:t>DAF Connect Shop</w:t>
      </w:r>
      <w:r w:rsidRPr="0010128C">
        <w:rPr>
          <w:rFonts w:eastAsia="Arial"/>
          <w:lang w:val="en-US"/>
        </w:rPr>
        <w:t xml:space="preserve">, the </w:t>
      </w:r>
      <w:r w:rsidR="0085780C">
        <w:rPr>
          <w:rFonts w:eastAsia="Arial"/>
          <w:lang w:val="en-US"/>
        </w:rPr>
        <w:t>PARTNER</w:t>
      </w:r>
      <w:r w:rsidR="00FB553C">
        <w:rPr>
          <w:rFonts w:eastAsia="Arial"/>
          <w:lang w:val="en-US"/>
        </w:rPr>
        <w:t xml:space="preserve"> can</w:t>
      </w:r>
      <w:r w:rsidRPr="0010128C">
        <w:rPr>
          <w:rFonts w:eastAsia="Arial"/>
          <w:lang w:val="en-US"/>
        </w:rPr>
        <w:t xml:space="preserve"> instruct </w:t>
      </w:r>
      <w:r w:rsidR="006F39A2" w:rsidRPr="0010128C">
        <w:rPr>
          <w:rFonts w:eastAsia="Arial"/>
          <w:lang w:val="en-US"/>
        </w:rPr>
        <w:t>DAF</w:t>
      </w:r>
      <w:r w:rsidRPr="0010128C">
        <w:rPr>
          <w:rFonts w:eastAsia="Arial"/>
          <w:lang w:val="en-US"/>
        </w:rPr>
        <w:t xml:space="preserve"> to </w:t>
      </w:r>
      <w:r w:rsidR="00FB553C">
        <w:rPr>
          <w:rFonts w:eastAsia="Arial"/>
          <w:lang w:val="en-US"/>
        </w:rPr>
        <w:t>forward his vehicle Data to</w:t>
      </w:r>
      <w:r w:rsidRPr="0010128C">
        <w:rPr>
          <w:rFonts w:eastAsia="Arial"/>
          <w:lang w:val="en-US"/>
        </w:rPr>
        <w:t xml:space="preserve"> </w:t>
      </w:r>
      <w:r w:rsidR="00FB553C">
        <w:rPr>
          <w:rFonts w:eastAsia="Arial"/>
          <w:lang w:val="en-US"/>
        </w:rPr>
        <w:t>PARTNER</w:t>
      </w:r>
      <w:r w:rsidRPr="0010128C">
        <w:rPr>
          <w:rFonts w:eastAsia="Arial"/>
          <w:lang w:val="en-US"/>
        </w:rPr>
        <w:t xml:space="preserve"> according to the</w:t>
      </w:r>
      <w:r w:rsidR="00FB553C">
        <w:rPr>
          <w:rFonts w:eastAsia="Arial"/>
          <w:lang w:val="en-US"/>
        </w:rPr>
        <w:t xml:space="preserve"> Applicable</w:t>
      </w:r>
      <w:r w:rsidRPr="0010128C">
        <w:rPr>
          <w:rFonts w:eastAsia="Arial"/>
          <w:lang w:val="en-US"/>
        </w:rPr>
        <w:t xml:space="preserve"> “rFMS standard”.</w:t>
      </w:r>
    </w:p>
    <w:p w14:paraId="676391F3" w14:textId="77777777" w:rsidR="000D07BC" w:rsidRPr="006F39A2" w:rsidRDefault="000D07BC" w:rsidP="0010128C">
      <w:pPr>
        <w:spacing w:line="120" w:lineRule="exact"/>
        <w:ind w:left="720" w:hanging="720"/>
        <w:rPr>
          <w:rFonts w:ascii="Times New Roman" w:eastAsia="Times New Roman" w:hAnsi="Times New Roman"/>
          <w:sz w:val="24"/>
          <w:lang w:val="en-US"/>
        </w:rPr>
      </w:pPr>
    </w:p>
    <w:p w14:paraId="71E3159B" w14:textId="77777777" w:rsidR="00F06F2E" w:rsidRDefault="00D81425" w:rsidP="0010128C">
      <w:pPr>
        <w:numPr>
          <w:ilvl w:val="0"/>
          <w:numId w:val="22"/>
        </w:numPr>
        <w:tabs>
          <w:tab w:val="left" w:pos="861"/>
        </w:tabs>
        <w:spacing w:line="0" w:lineRule="atLeast"/>
        <w:ind w:left="720" w:hanging="720"/>
        <w:rPr>
          <w:rFonts w:ascii="Arial" w:eastAsia="Arial" w:hAnsi="Arial"/>
          <w:b/>
          <w:lang w:val="en-US"/>
        </w:rPr>
      </w:pPr>
      <w:r w:rsidRPr="005A12C5">
        <w:rPr>
          <w:rFonts w:ascii="Arial" w:eastAsia="Arial" w:hAnsi="Arial"/>
          <w:b/>
          <w:lang w:val="en-US"/>
        </w:rPr>
        <w:t>Price and Payment</w:t>
      </w:r>
      <w:r w:rsidR="00EE62DA">
        <w:rPr>
          <w:rFonts w:ascii="Arial" w:eastAsia="Arial" w:hAnsi="Arial"/>
          <w:b/>
          <w:lang w:val="en-US"/>
        </w:rPr>
        <w:br/>
      </w:r>
    </w:p>
    <w:p w14:paraId="2FC0BE97" w14:textId="53DF09A7" w:rsidR="00F06F2E" w:rsidRDefault="00FB553C" w:rsidP="0010128C">
      <w:pPr>
        <w:numPr>
          <w:ilvl w:val="1"/>
          <w:numId w:val="22"/>
        </w:numPr>
        <w:tabs>
          <w:tab w:val="left" w:pos="861"/>
        </w:tabs>
        <w:spacing w:line="0" w:lineRule="atLeast"/>
        <w:ind w:left="720" w:hanging="720"/>
        <w:rPr>
          <w:rFonts w:ascii="Arial" w:eastAsia="Arial" w:hAnsi="Arial"/>
          <w:lang w:val="en-US"/>
        </w:rPr>
      </w:pPr>
      <w:r>
        <w:rPr>
          <w:rFonts w:ascii="Arial" w:eastAsia="Arial" w:hAnsi="Arial"/>
          <w:lang w:val="en-US"/>
        </w:rPr>
        <w:t>The price for this</w:t>
      </w:r>
      <w:r w:rsidR="00D81425" w:rsidRPr="00F06F2E">
        <w:rPr>
          <w:rFonts w:ascii="Arial" w:eastAsia="Arial" w:hAnsi="Arial"/>
          <w:lang w:val="en-US"/>
        </w:rPr>
        <w:t xml:space="preserve"> Service </w:t>
      </w:r>
      <w:r>
        <w:rPr>
          <w:rFonts w:ascii="Arial" w:eastAsia="Arial" w:hAnsi="Arial"/>
          <w:lang w:val="en-US"/>
        </w:rPr>
        <w:t>has been</w:t>
      </w:r>
      <w:r w:rsidR="00D81425" w:rsidRPr="00F06F2E">
        <w:rPr>
          <w:rFonts w:ascii="Arial" w:eastAsia="Arial" w:hAnsi="Arial"/>
          <w:lang w:val="en-US"/>
        </w:rPr>
        <w:t xml:space="preserve"> set out in the pricelist </w:t>
      </w:r>
      <w:r>
        <w:rPr>
          <w:rFonts w:ascii="Arial" w:eastAsia="Arial" w:hAnsi="Arial"/>
          <w:lang w:val="en-US"/>
        </w:rPr>
        <w:t>within</w:t>
      </w:r>
      <w:r w:rsidR="00D81425" w:rsidRPr="00F06F2E">
        <w:rPr>
          <w:rFonts w:ascii="Arial" w:eastAsia="Arial" w:hAnsi="Arial"/>
          <w:lang w:val="en-US"/>
        </w:rPr>
        <w:t xml:space="preserve"> the </w:t>
      </w:r>
      <w:r w:rsidR="006F39A2" w:rsidRPr="00F06F2E">
        <w:rPr>
          <w:rFonts w:ascii="Arial" w:eastAsia="Arial" w:hAnsi="Arial"/>
          <w:lang w:val="en-US"/>
        </w:rPr>
        <w:t xml:space="preserve">DAF Connect </w:t>
      </w:r>
      <w:r>
        <w:rPr>
          <w:rFonts w:ascii="Arial" w:eastAsia="Arial" w:hAnsi="Arial"/>
          <w:lang w:val="en-US"/>
        </w:rPr>
        <w:t>PARTNER PROGRAMM.</w:t>
      </w:r>
      <w:r w:rsidR="00D81425" w:rsidRPr="00F06F2E">
        <w:rPr>
          <w:rFonts w:ascii="Arial" w:eastAsia="Arial" w:hAnsi="Arial"/>
          <w:lang w:val="en-US"/>
        </w:rPr>
        <w:t xml:space="preserve"> </w:t>
      </w:r>
      <w:r>
        <w:rPr>
          <w:rFonts w:ascii="Arial" w:eastAsia="Arial" w:hAnsi="Arial"/>
          <w:lang w:val="en-US"/>
        </w:rPr>
        <w:t>All prices mentioned are</w:t>
      </w:r>
      <w:r w:rsidR="00D81425" w:rsidRPr="00F06F2E">
        <w:rPr>
          <w:rFonts w:ascii="Arial" w:eastAsia="Arial" w:hAnsi="Arial"/>
          <w:lang w:val="en-US"/>
        </w:rPr>
        <w:t xml:space="preserve"> exclusive of VAT and any oth</w:t>
      </w:r>
      <w:r>
        <w:rPr>
          <w:rFonts w:ascii="Arial" w:eastAsia="Arial" w:hAnsi="Arial"/>
          <w:lang w:val="en-US"/>
        </w:rPr>
        <w:t>er applicable sales tax or duty.</w:t>
      </w:r>
    </w:p>
    <w:p w14:paraId="105C7442" w14:textId="77777777" w:rsidR="00F06F2E" w:rsidRPr="00F06F2E" w:rsidRDefault="00F06F2E" w:rsidP="0010128C">
      <w:pPr>
        <w:tabs>
          <w:tab w:val="left" w:pos="861"/>
        </w:tabs>
        <w:spacing w:line="0" w:lineRule="atLeast"/>
        <w:ind w:left="720" w:hanging="720"/>
        <w:rPr>
          <w:rFonts w:ascii="Arial" w:eastAsia="Arial" w:hAnsi="Arial"/>
          <w:lang w:val="en-US"/>
        </w:rPr>
      </w:pPr>
    </w:p>
    <w:p w14:paraId="45E4D3CE" w14:textId="1A96E615" w:rsidR="00F06F2E" w:rsidRPr="00F06F2E" w:rsidRDefault="006F39A2" w:rsidP="0010128C">
      <w:pPr>
        <w:numPr>
          <w:ilvl w:val="1"/>
          <w:numId w:val="22"/>
        </w:numPr>
        <w:tabs>
          <w:tab w:val="left" w:pos="861"/>
        </w:tabs>
        <w:spacing w:line="0" w:lineRule="atLeast"/>
        <w:ind w:left="720" w:hanging="720"/>
        <w:rPr>
          <w:rFonts w:ascii="Arial" w:eastAsia="Arial" w:hAnsi="Arial"/>
          <w:lang w:val="en-US"/>
        </w:rPr>
      </w:pPr>
      <w:r w:rsidRPr="00F06F2E">
        <w:rPr>
          <w:rFonts w:ascii="Arial" w:eastAsia="Arial" w:hAnsi="Arial"/>
          <w:lang w:val="en-US"/>
        </w:rPr>
        <w:t>DAF</w:t>
      </w:r>
      <w:r w:rsidR="00D81425" w:rsidRPr="00F06F2E">
        <w:rPr>
          <w:rFonts w:ascii="Arial" w:eastAsia="Arial" w:hAnsi="Arial"/>
          <w:lang w:val="en-US"/>
        </w:rPr>
        <w:t xml:space="preserve"> may change the price of the Services at any time by updating the pricelist and publishing it on the </w:t>
      </w:r>
      <w:r w:rsidRPr="00F06F2E">
        <w:rPr>
          <w:rFonts w:ascii="Arial" w:eastAsia="Arial" w:hAnsi="Arial"/>
          <w:lang w:val="en-US"/>
        </w:rPr>
        <w:t>DAF Connect Shop</w:t>
      </w:r>
      <w:r w:rsidR="00FB553C">
        <w:rPr>
          <w:rFonts w:ascii="Arial" w:eastAsia="Arial" w:hAnsi="Arial"/>
          <w:lang w:val="en-US"/>
        </w:rPr>
        <w:t>.</w:t>
      </w:r>
      <w:r w:rsidR="00D81425" w:rsidRPr="00F06F2E">
        <w:rPr>
          <w:rFonts w:ascii="Arial" w:eastAsia="Arial" w:hAnsi="Arial"/>
          <w:lang w:val="en-US"/>
        </w:rPr>
        <w:t xml:space="preserve"> </w:t>
      </w:r>
      <w:r w:rsidR="00FB553C">
        <w:rPr>
          <w:rFonts w:ascii="Arial" w:eastAsia="Arial" w:hAnsi="Arial"/>
          <w:lang w:val="en-US"/>
        </w:rPr>
        <w:t>The</w:t>
      </w:r>
      <w:r w:rsidR="00D81425" w:rsidRPr="00F06F2E">
        <w:rPr>
          <w:rFonts w:ascii="Arial" w:eastAsia="Arial" w:hAnsi="Arial"/>
          <w:lang w:val="en-US"/>
        </w:rPr>
        <w:t xml:space="preserve"> new prices shall take effect immediately upon publication.</w:t>
      </w:r>
      <w:r w:rsidR="00F06F2E">
        <w:rPr>
          <w:rFonts w:ascii="Arial" w:eastAsia="Arial" w:hAnsi="Arial"/>
          <w:lang w:val="en-US"/>
        </w:rPr>
        <w:br/>
      </w:r>
    </w:p>
    <w:p w14:paraId="769E58C7" w14:textId="01DEEE78" w:rsidR="00F06F2E" w:rsidRPr="00F06F2E" w:rsidRDefault="00D81425" w:rsidP="0010128C">
      <w:pPr>
        <w:numPr>
          <w:ilvl w:val="1"/>
          <w:numId w:val="22"/>
        </w:numPr>
        <w:tabs>
          <w:tab w:val="left" w:pos="861"/>
        </w:tabs>
        <w:spacing w:line="0" w:lineRule="atLeast"/>
        <w:ind w:left="720" w:hanging="720"/>
        <w:rPr>
          <w:rFonts w:ascii="Arial" w:eastAsia="Arial" w:hAnsi="Arial"/>
          <w:lang w:val="en-US"/>
        </w:rPr>
      </w:pPr>
      <w:r w:rsidRPr="00F06F2E">
        <w:rPr>
          <w:rFonts w:ascii="Arial" w:eastAsia="Arial" w:hAnsi="Arial"/>
          <w:lang w:val="en-US"/>
        </w:rPr>
        <w:t xml:space="preserve">All payments to be made by the </w:t>
      </w:r>
      <w:r w:rsidR="00FB553C">
        <w:rPr>
          <w:rFonts w:ascii="Arial" w:eastAsia="Arial" w:hAnsi="Arial"/>
          <w:lang w:val="en-US"/>
        </w:rPr>
        <w:t>PARTNER</w:t>
      </w:r>
      <w:r w:rsidRPr="00F06F2E">
        <w:rPr>
          <w:rFonts w:ascii="Arial" w:eastAsia="Arial" w:hAnsi="Arial"/>
          <w:lang w:val="en-US"/>
        </w:rPr>
        <w:t xml:space="preserve"> under the Agreement will be made in full without any set-off, restriction or condition and without any deduction for or on account of any counterclaim.</w:t>
      </w:r>
      <w:r w:rsidR="00F06F2E">
        <w:rPr>
          <w:rFonts w:ascii="Arial" w:eastAsia="Arial" w:hAnsi="Arial"/>
          <w:lang w:val="en-US"/>
        </w:rPr>
        <w:br/>
      </w:r>
    </w:p>
    <w:p w14:paraId="33C0CD6B" w14:textId="14ADA6A2" w:rsidR="00F06F2E" w:rsidRPr="00F06F2E" w:rsidRDefault="005A12C5" w:rsidP="0010128C">
      <w:pPr>
        <w:numPr>
          <w:ilvl w:val="1"/>
          <w:numId w:val="22"/>
        </w:numPr>
        <w:tabs>
          <w:tab w:val="left" w:pos="861"/>
        </w:tabs>
        <w:spacing w:line="0" w:lineRule="atLeast"/>
        <w:ind w:left="720" w:hanging="720"/>
        <w:rPr>
          <w:rFonts w:ascii="Arial" w:eastAsia="Arial" w:hAnsi="Arial"/>
          <w:lang w:val="en-US"/>
        </w:rPr>
      </w:pPr>
      <w:r w:rsidRPr="00F06F2E">
        <w:rPr>
          <w:rFonts w:ascii="Arial" w:eastAsia="Arial" w:hAnsi="Arial"/>
          <w:lang w:val="en-US"/>
        </w:rPr>
        <w:t xml:space="preserve">All payments will be done without any deduction or set-off. If the </w:t>
      </w:r>
      <w:r w:rsidR="00FB553C">
        <w:rPr>
          <w:rFonts w:ascii="Arial" w:eastAsia="Arial" w:hAnsi="Arial"/>
          <w:lang w:val="en-US"/>
        </w:rPr>
        <w:t>PARTNER</w:t>
      </w:r>
      <w:r w:rsidRPr="00F06F2E">
        <w:rPr>
          <w:rFonts w:ascii="Arial" w:eastAsia="Arial" w:hAnsi="Arial"/>
          <w:lang w:val="en-US"/>
        </w:rPr>
        <w:t xml:space="preserve"> believes that he has a right to assert claims with respect to the delivery or execution of the services against DAF, in any form whatsoever, this does not release him from the obligations concerning the agreed payment and he is not entitled to suspend his payment obligations.</w:t>
      </w:r>
      <w:r w:rsidR="00F06F2E">
        <w:rPr>
          <w:rFonts w:ascii="Arial" w:eastAsia="Arial" w:hAnsi="Arial"/>
          <w:lang w:val="en-US"/>
        </w:rPr>
        <w:br/>
      </w:r>
    </w:p>
    <w:p w14:paraId="069556EB" w14:textId="36A41952" w:rsidR="00F06F2E" w:rsidRPr="00F06F2E" w:rsidRDefault="005A12C5" w:rsidP="0010128C">
      <w:pPr>
        <w:numPr>
          <w:ilvl w:val="1"/>
          <w:numId w:val="22"/>
        </w:numPr>
        <w:tabs>
          <w:tab w:val="left" w:pos="861"/>
        </w:tabs>
        <w:spacing w:line="0" w:lineRule="atLeast"/>
        <w:ind w:left="720" w:hanging="720"/>
        <w:rPr>
          <w:rFonts w:ascii="Arial" w:eastAsia="Arial" w:hAnsi="Arial"/>
          <w:lang w:val="en-US"/>
        </w:rPr>
      </w:pPr>
      <w:r w:rsidRPr="00F06F2E">
        <w:rPr>
          <w:rFonts w:ascii="Arial" w:hAnsi="Arial"/>
          <w:lang w:val="en-GB"/>
        </w:rPr>
        <w:t>If a reasonable doubt occurs about the creditwo</w:t>
      </w:r>
      <w:r w:rsidR="00FB553C">
        <w:rPr>
          <w:rFonts w:ascii="Arial" w:hAnsi="Arial"/>
          <w:lang w:val="en-GB"/>
        </w:rPr>
        <w:t>rthiness of the PARTNER</w:t>
      </w:r>
      <w:r w:rsidRPr="00F06F2E">
        <w:rPr>
          <w:rFonts w:ascii="Arial" w:hAnsi="Arial"/>
          <w:lang w:val="en-GB"/>
        </w:rPr>
        <w:t xml:space="preserve">, DAF is entitled, before any (further) performance of the services, to demand the full or partial prepayment of the agreed price or to demand that the </w:t>
      </w:r>
      <w:r w:rsidR="00FB553C">
        <w:rPr>
          <w:rFonts w:ascii="Arial" w:hAnsi="Arial"/>
          <w:lang w:val="en-GB"/>
        </w:rPr>
        <w:t>PARTNER</w:t>
      </w:r>
      <w:r w:rsidRPr="00F06F2E">
        <w:rPr>
          <w:rFonts w:ascii="Arial" w:hAnsi="Arial"/>
          <w:lang w:val="en-GB"/>
        </w:rPr>
        <w:t xml:space="preserve"> provides a proper assurance of payment, such as a bank guarantee </w:t>
      </w:r>
      <w:r w:rsidR="00F06F2E">
        <w:rPr>
          <w:rFonts w:ascii="Arial" w:hAnsi="Arial"/>
          <w:lang w:val="en-GB"/>
        </w:rPr>
        <w:br/>
      </w:r>
    </w:p>
    <w:p w14:paraId="2A342F11" w14:textId="7938F246" w:rsidR="00F06F2E" w:rsidRPr="00F06F2E" w:rsidRDefault="005A12C5" w:rsidP="0010128C">
      <w:pPr>
        <w:numPr>
          <w:ilvl w:val="1"/>
          <w:numId w:val="22"/>
        </w:numPr>
        <w:tabs>
          <w:tab w:val="left" w:pos="861"/>
        </w:tabs>
        <w:spacing w:line="0" w:lineRule="atLeast"/>
        <w:ind w:left="720" w:hanging="720"/>
        <w:rPr>
          <w:rFonts w:ascii="Arial" w:eastAsia="Arial" w:hAnsi="Arial"/>
          <w:lang w:val="en-US"/>
        </w:rPr>
      </w:pPr>
      <w:r w:rsidRPr="00F06F2E">
        <w:rPr>
          <w:rFonts w:ascii="Arial" w:hAnsi="Arial"/>
          <w:lang w:val="en-GB"/>
        </w:rPr>
        <w:t xml:space="preserve">If Parties have agreed that payment will take place via a banking institution or if assurance of payment is provided by documentary credit (“letter of credit”) or by bank guarantee, the </w:t>
      </w:r>
      <w:r w:rsidR="00FB553C">
        <w:rPr>
          <w:rFonts w:ascii="Arial" w:hAnsi="Arial"/>
          <w:lang w:val="en-GB"/>
        </w:rPr>
        <w:t>PARTNER</w:t>
      </w:r>
      <w:r w:rsidRPr="00F06F2E">
        <w:rPr>
          <w:rFonts w:ascii="Arial" w:hAnsi="Arial"/>
          <w:lang w:val="en-GB"/>
        </w:rPr>
        <w:t xml:space="preserve"> guarantees that this will be handled through a first class bank. When DAF has reasonable doubts about the aforementioned qualification, she is free to reject the proposed bank and designate another bank institution. </w:t>
      </w:r>
      <w:r w:rsidR="00F06F2E">
        <w:rPr>
          <w:rFonts w:ascii="Arial" w:hAnsi="Arial"/>
          <w:lang w:val="en-GB"/>
        </w:rPr>
        <w:br/>
      </w:r>
    </w:p>
    <w:p w14:paraId="2EFE73C5" w14:textId="38403F86" w:rsidR="00F06F2E" w:rsidRPr="00F06F2E" w:rsidRDefault="005A12C5" w:rsidP="0010128C">
      <w:pPr>
        <w:numPr>
          <w:ilvl w:val="1"/>
          <w:numId w:val="22"/>
        </w:numPr>
        <w:tabs>
          <w:tab w:val="left" w:pos="861"/>
        </w:tabs>
        <w:spacing w:line="0" w:lineRule="atLeast"/>
        <w:ind w:left="720" w:hanging="720"/>
        <w:rPr>
          <w:rFonts w:ascii="Arial" w:eastAsia="Arial" w:hAnsi="Arial"/>
          <w:lang w:val="en-US"/>
        </w:rPr>
      </w:pPr>
      <w:r w:rsidRPr="00F06F2E">
        <w:rPr>
          <w:rFonts w:ascii="Arial" w:hAnsi="Arial"/>
          <w:lang w:val="en-GB"/>
        </w:rPr>
        <w:t xml:space="preserve">By the expiry of any payment term, the </w:t>
      </w:r>
      <w:r w:rsidR="00FB553C">
        <w:rPr>
          <w:rFonts w:ascii="Arial" w:hAnsi="Arial"/>
          <w:lang w:val="en-GB"/>
        </w:rPr>
        <w:t>PARTNER</w:t>
      </w:r>
      <w:r w:rsidRPr="00F06F2E">
        <w:rPr>
          <w:rFonts w:ascii="Arial" w:hAnsi="Arial"/>
          <w:lang w:val="en-GB"/>
        </w:rPr>
        <w:t xml:space="preserve"> is in default by operation of law and without notice of default. All claims of DAF are immediately due and claimable, without prejudice to other rights of DAF. </w:t>
      </w:r>
      <w:r w:rsidR="00F06F2E">
        <w:rPr>
          <w:rFonts w:ascii="Arial" w:hAnsi="Arial"/>
          <w:lang w:val="en-GB"/>
        </w:rPr>
        <w:br/>
      </w:r>
    </w:p>
    <w:p w14:paraId="72AC292D" w14:textId="27C11B0A" w:rsidR="00F06F2E" w:rsidRPr="00F06F2E" w:rsidRDefault="005A12C5" w:rsidP="0010128C">
      <w:pPr>
        <w:numPr>
          <w:ilvl w:val="1"/>
          <w:numId w:val="22"/>
        </w:numPr>
        <w:tabs>
          <w:tab w:val="left" w:pos="861"/>
        </w:tabs>
        <w:spacing w:line="0" w:lineRule="atLeast"/>
        <w:ind w:left="720" w:hanging="720"/>
        <w:rPr>
          <w:rFonts w:ascii="Arial" w:eastAsia="Arial" w:hAnsi="Arial"/>
          <w:lang w:val="en-US"/>
        </w:rPr>
      </w:pPr>
      <w:r w:rsidRPr="00F06F2E">
        <w:rPr>
          <w:rFonts w:ascii="Arial" w:hAnsi="Arial"/>
          <w:lang w:val="en-GB"/>
        </w:rPr>
        <w:lastRenderedPageBreak/>
        <w:t xml:space="preserve">From the moment of default, </w:t>
      </w:r>
      <w:r w:rsidR="00FB553C">
        <w:rPr>
          <w:rFonts w:ascii="Arial" w:hAnsi="Arial"/>
          <w:lang w:val="en-GB"/>
        </w:rPr>
        <w:t>PARTNER</w:t>
      </w:r>
      <w:r w:rsidRPr="00F06F2E">
        <w:rPr>
          <w:rFonts w:ascii="Arial" w:hAnsi="Arial"/>
          <w:lang w:val="en-GB"/>
        </w:rPr>
        <w:t xml:space="preserve"> will owe DAF all outstanding receivables and interest equal to the statutory interest applicable in the Netherlands; increased with a surcharge of 1.5%. </w:t>
      </w:r>
    </w:p>
    <w:p w14:paraId="51B490AB" w14:textId="77777777" w:rsidR="00F06F2E" w:rsidRPr="00F06F2E" w:rsidRDefault="00F06F2E" w:rsidP="0010128C">
      <w:pPr>
        <w:tabs>
          <w:tab w:val="left" w:pos="861"/>
        </w:tabs>
        <w:spacing w:line="0" w:lineRule="atLeast"/>
        <w:ind w:left="720" w:hanging="720"/>
        <w:rPr>
          <w:rFonts w:ascii="Arial" w:eastAsia="Arial" w:hAnsi="Arial"/>
          <w:lang w:val="en-US"/>
        </w:rPr>
      </w:pPr>
    </w:p>
    <w:p w14:paraId="171ECA90" w14:textId="4123394E" w:rsidR="00F06F2E" w:rsidRPr="00F06F2E" w:rsidRDefault="005A12C5" w:rsidP="0010128C">
      <w:pPr>
        <w:numPr>
          <w:ilvl w:val="1"/>
          <w:numId w:val="22"/>
        </w:numPr>
        <w:tabs>
          <w:tab w:val="left" w:pos="861"/>
        </w:tabs>
        <w:spacing w:line="0" w:lineRule="atLeast"/>
        <w:ind w:left="720" w:hanging="720"/>
        <w:rPr>
          <w:rFonts w:ascii="Arial" w:eastAsia="Arial" w:hAnsi="Arial"/>
          <w:lang w:val="en-US"/>
        </w:rPr>
      </w:pPr>
      <w:r w:rsidRPr="00F06F2E">
        <w:rPr>
          <w:rFonts w:ascii="Arial" w:hAnsi="Arial"/>
          <w:lang w:val="en-GB"/>
        </w:rPr>
        <w:t xml:space="preserve">If the </w:t>
      </w:r>
      <w:r w:rsidR="00FB553C">
        <w:rPr>
          <w:rFonts w:ascii="Arial" w:hAnsi="Arial"/>
          <w:lang w:val="en-GB"/>
        </w:rPr>
        <w:t>PARTNER</w:t>
      </w:r>
      <w:r w:rsidRPr="00F06F2E">
        <w:rPr>
          <w:rFonts w:ascii="Arial" w:hAnsi="Arial"/>
          <w:lang w:val="en-GB"/>
        </w:rPr>
        <w:t xml:space="preserve"> remains in default of its obligation(s), DAF has the right of retention on all goods, amounts, access to the services and documents of the </w:t>
      </w:r>
      <w:r w:rsidR="00FB553C">
        <w:rPr>
          <w:rFonts w:ascii="Arial" w:hAnsi="Arial"/>
          <w:lang w:val="en-GB"/>
        </w:rPr>
        <w:t>PARTNER</w:t>
      </w:r>
      <w:r w:rsidRPr="00F06F2E">
        <w:rPr>
          <w:rFonts w:ascii="Arial" w:hAnsi="Arial"/>
          <w:lang w:val="en-GB"/>
        </w:rPr>
        <w:t xml:space="preserve"> in possession of DAF, which serve as collateral for all existing and future claims against </w:t>
      </w:r>
      <w:r w:rsidR="00FB553C">
        <w:rPr>
          <w:rFonts w:ascii="Arial" w:hAnsi="Arial"/>
          <w:lang w:val="en-GB"/>
        </w:rPr>
        <w:t>PARTNER</w:t>
      </w:r>
      <w:r w:rsidRPr="00F06F2E">
        <w:rPr>
          <w:rFonts w:ascii="Arial" w:hAnsi="Arial"/>
          <w:lang w:val="en-GB"/>
        </w:rPr>
        <w:t xml:space="preserve">. </w:t>
      </w:r>
      <w:r w:rsidR="00F06F2E">
        <w:rPr>
          <w:rFonts w:ascii="Arial" w:hAnsi="Arial"/>
          <w:lang w:val="en-GB"/>
        </w:rPr>
        <w:br/>
      </w:r>
    </w:p>
    <w:p w14:paraId="134DB302" w14:textId="77777777" w:rsidR="00F06F2E" w:rsidRPr="00F06F2E" w:rsidRDefault="00D81425" w:rsidP="00F06F2E">
      <w:pPr>
        <w:pStyle w:val="ListParagraph"/>
        <w:numPr>
          <w:ilvl w:val="0"/>
          <w:numId w:val="22"/>
        </w:numPr>
        <w:tabs>
          <w:tab w:val="left" w:pos="861"/>
        </w:tabs>
        <w:spacing w:line="0" w:lineRule="atLeast"/>
        <w:ind w:left="720" w:hanging="720"/>
        <w:rPr>
          <w:rFonts w:eastAsia="Arial"/>
          <w:b/>
          <w:lang w:val="en-US"/>
        </w:rPr>
      </w:pPr>
      <w:r w:rsidRPr="00F06F2E">
        <w:rPr>
          <w:rFonts w:eastAsia="Arial"/>
          <w:b/>
        </w:rPr>
        <w:t>Term and Termination</w:t>
      </w:r>
      <w:r w:rsidR="005D1A06">
        <w:rPr>
          <w:rFonts w:eastAsia="Arial"/>
          <w:b/>
        </w:rPr>
        <w:br/>
      </w:r>
    </w:p>
    <w:p w14:paraId="26D90C26" w14:textId="183BF294" w:rsidR="00F06F2E" w:rsidRPr="005D1A06" w:rsidRDefault="00F06F2E" w:rsidP="00FB553C">
      <w:pPr>
        <w:tabs>
          <w:tab w:val="left" w:pos="1170"/>
        </w:tabs>
        <w:spacing w:line="0" w:lineRule="atLeast"/>
        <w:ind w:left="720"/>
        <w:rPr>
          <w:rFonts w:ascii="Arial" w:eastAsia="Arial" w:hAnsi="Arial"/>
          <w:lang w:val="en-US"/>
        </w:rPr>
      </w:pPr>
    </w:p>
    <w:p w14:paraId="6FB3DF06" w14:textId="3E73778E" w:rsidR="00F06F2E" w:rsidRPr="005D1A06" w:rsidRDefault="00D81425" w:rsidP="005D1A06">
      <w:pPr>
        <w:numPr>
          <w:ilvl w:val="1"/>
          <w:numId w:val="22"/>
        </w:numPr>
        <w:tabs>
          <w:tab w:val="left" w:pos="1170"/>
        </w:tabs>
        <w:spacing w:line="0" w:lineRule="atLeast"/>
        <w:ind w:left="720" w:hanging="720"/>
        <w:rPr>
          <w:rFonts w:ascii="Arial" w:eastAsia="Arial" w:hAnsi="Arial"/>
          <w:lang w:val="en-US"/>
        </w:rPr>
      </w:pPr>
      <w:r w:rsidRPr="005D1A06">
        <w:rPr>
          <w:rFonts w:ascii="Arial" w:eastAsia="Arial" w:hAnsi="Arial"/>
          <w:lang w:val="en-US"/>
        </w:rPr>
        <w:t>Either Party may terminate this Agreement by providing the ot</w:t>
      </w:r>
      <w:r w:rsidR="00F06F2E" w:rsidRPr="005D1A06">
        <w:rPr>
          <w:rFonts w:ascii="Arial" w:eastAsia="Arial" w:hAnsi="Arial"/>
          <w:lang w:val="en-US"/>
        </w:rPr>
        <w:t xml:space="preserve">her Party notice at least sixty </w:t>
      </w:r>
      <w:r w:rsidRPr="005D1A06">
        <w:rPr>
          <w:rFonts w:ascii="Arial" w:eastAsia="Arial" w:hAnsi="Arial"/>
          <w:lang w:val="en-US"/>
        </w:rPr>
        <w:t xml:space="preserve">days prior to the termination date. A notice shall be provided in accordance with Article </w:t>
      </w:r>
      <w:hyperlink w:anchor="page3" w:history="1">
        <w:r w:rsidRPr="005D1A06">
          <w:rPr>
            <w:rFonts w:ascii="Arial" w:eastAsia="Arial" w:hAnsi="Arial"/>
            <w:lang w:val="en-US"/>
          </w:rPr>
          <w:t xml:space="preserve">13 </w:t>
        </w:r>
      </w:hyperlink>
      <w:r w:rsidRPr="005D1A06">
        <w:rPr>
          <w:rFonts w:ascii="Arial" w:eastAsia="Arial" w:hAnsi="Arial"/>
          <w:lang w:val="en-US"/>
        </w:rPr>
        <w:t xml:space="preserve">below. In addition, the </w:t>
      </w:r>
      <w:r w:rsidR="00FB553C">
        <w:rPr>
          <w:rFonts w:ascii="Arial" w:eastAsia="Arial" w:hAnsi="Arial"/>
          <w:lang w:val="en-US"/>
        </w:rPr>
        <w:t>PARTNER</w:t>
      </w:r>
      <w:r w:rsidRPr="005D1A06">
        <w:rPr>
          <w:rFonts w:ascii="Arial" w:eastAsia="Arial" w:hAnsi="Arial"/>
          <w:lang w:val="en-US"/>
        </w:rPr>
        <w:t xml:space="preserve"> may terminate this Agreement at any time by de-registering the </w:t>
      </w:r>
      <w:r w:rsidR="00FB553C">
        <w:rPr>
          <w:rFonts w:ascii="Arial" w:eastAsia="Arial" w:hAnsi="Arial"/>
          <w:lang w:val="en-US"/>
        </w:rPr>
        <w:t>SERVICE or SERVICES</w:t>
      </w:r>
      <w:r w:rsidRPr="005D1A06">
        <w:rPr>
          <w:rFonts w:ascii="Arial" w:eastAsia="Arial" w:hAnsi="Arial"/>
          <w:lang w:val="en-US"/>
        </w:rPr>
        <w:t xml:space="preserve"> at the </w:t>
      </w:r>
      <w:r w:rsidR="006F39A2" w:rsidRPr="005D1A06">
        <w:rPr>
          <w:rFonts w:ascii="Arial" w:eastAsia="Arial" w:hAnsi="Arial"/>
          <w:lang w:val="en-US"/>
        </w:rPr>
        <w:t xml:space="preserve">DAF Connect </w:t>
      </w:r>
      <w:r w:rsidR="00FB553C">
        <w:rPr>
          <w:rFonts w:ascii="Arial" w:eastAsia="Arial" w:hAnsi="Arial"/>
          <w:lang w:val="en-US"/>
        </w:rPr>
        <w:t>PARTNER PROGRAMM</w:t>
      </w:r>
      <w:r w:rsidRPr="005D1A06">
        <w:rPr>
          <w:rFonts w:ascii="Arial" w:eastAsia="Arial" w:hAnsi="Arial"/>
          <w:lang w:val="en-US"/>
        </w:rPr>
        <w:t>, in which case the Agreement shall terminate at the end of the calendar month in which the de-registration was effected.</w:t>
      </w:r>
      <w:r w:rsidR="005D1A06" w:rsidRPr="005D1A06">
        <w:rPr>
          <w:rFonts w:ascii="Arial" w:eastAsia="Arial" w:hAnsi="Arial"/>
          <w:lang w:val="en-US"/>
        </w:rPr>
        <w:br/>
      </w:r>
    </w:p>
    <w:p w14:paraId="627FE57C" w14:textId="4BD08497" w:rsidR="00F06F2E" w:rsidRPr="005D1A06" w:rsidRDefault="00D81425" w:rsidP="005D1A06">
      <w:pPr>
        <w:numPr>
          <w:ilvl w:val="1"/>
          <w:numId w:val="22"/>
        </w:numPr>
        <w:tabs>
          <w:tab w:val="left" w:pos="1170"/>
        </w:tabs>
        <w:spacing w:line="0" w:lineRule="atLeast"/>
        <w:ind w:left="720" w:hanging="720"/>
        <w:rPr>
          <w:rFonts w:ascii="Arial" w:eastAsia="Arial" w:hAnsi="Arial"/>
          <w:lang w:val="en-US"/>
        </w:rPr>
      </w:pPr>
      <w:r w:rsidRPr="005D1A06">
        <w:rPr>
          <w:rFonts w:ascii="Arial" w:eastAsia="Arial" w:hAnsi="Arial"/>
          <w:lang w:val="en-US"/>
        </w:rPr>
        <w:t xml:space="preserve">Failure by the </w:t>
      </w:r>
      <w:r w:rsidR="00FB553C">
        <w:rPr>
          <w:rFonts w:ascii="Arial" w:eastAsia="Arial" w:hAnsi="Arial"/>
          <w:lang w:val="en-US"/>
        </w:rPr>
        <w:t>PARTNER</w:t>
      </w:r>
      <w:r w:rsidRPr="005D1A06">
        <w:rPr>
          <w:rFonts w:ascii="Arial" w:eastAsia="Arial" w:hAnsi="Arial"/>
          <w:lang w:val="en-US"/>
        </w:rPr>
        <w:t xml:space="preserve"> to pay any sum due under this Agreement is a fundamental breach which entitles </w:t>
      </w:r>
      <w:r w:rsidR="006F39A2" w:rsidRPr="005D1A06">
        <w:rPr>
          <w:rFonts w:ascii="Arial" w:eastAsia="Arial" w:hAnsi="Arial"/>
          <w:lang w:val="en-US"/>
        </w:rPr>
        <w:t>DAF</w:t>
      </w:r>
      <w:r w:rsidRPr="005D1A06">
        <w:rPr>
          <w:rFonts w:ascii="Arial" w:eastAsia="Arial" w:hAnsi="Arial"/>
          <w:lang w:val="en-US"/>
        </w:rPr>
        <w:t xml:space="preserve"> to terminate this Agreement with immediate effect unless the </w:t>
      </w:r>
      <w:r w:rsidR="00FB553C">
        <w:rPr>
          <w:rFonts w:ascii="Arial" w:eastAsia="Arial" w:hAnsi="Arial"/>
          <w:lang w:val="en-US"/>
        </w:rPr>
        <w:t>PARTNER</w:t>
      </w:r>
      <w:r w:rsidRPr="005D1A06">
        <w:rPr>
          <w:rFonts w:ascii="Arial" w:eastAsia="Arial" w:hAnsi="Arial"/>
          <w:lang w:val="en-US"/>
        </w:rPr>
        <w:t xml:space="preserve"> has paid the sum(s) within 15 days after the date of reminder having been sent to the </w:t>
      </w:r>
      <w:r w:rsidR="0085780C">
        <w:rPr>
          <w:rFonts w:ascii="Arial" w:eastAsia="Arial" w:hAnsi="Arial"/>
          <w:lang w:val="en-US"/>
        </w:rPr>
        <w:t>PARTNER</w:t>
      </w:r>
      <w:r w:rsidRPr="005D1A06">
        <w:rPr>
          <w:rFonts w:ascii="Arial" w:eastAsia="Arial" w:hAnsi="Arial"/>
          <w:lang w:val="en-US"/>
        </w:rPr>
        <w:t>.</w:t>
      </w:r>
      <w:r w:rsidR="005D1A06" w:rsidRPr="005D1A06">
        <w:rPr>
          <w:rFonts w:ascii="Arial" w:eastAsia="Arial" w:hAnsi="Arial"/>
          <w:lang w:val="en-US"/>
        </w:rPr>
        <w:br/>
      </w:r>
    </w:p>
    <w:p w14:paraId="5F93AD12" w14:textId="6589D7D4" w:rsidR="00F06F2E" w:rsidRPr="005D1A06" w:rsidRDefault="006F39A2" w:rsidP="005D1A06">
      <w:pPr>
        <w:numPr>
          <w:ilvl w:val="1"/>
          <w:numId w:val="22"/>
        </w:numPr>
        <w:tabs>
          <w:tab w:val="left" w:pos="1170"/>
        </w:tabs>
        <w:spacing w:line="0" w:lineRule="atLeast"/>
        <w:ind w:left="720" w:hanging="720"/>
        <w:rPr>
          <w:rFonts w:ascii="Arial" w:eastAsia="Arial" w:hAnsi="Arial"/>
          <w:lang w:val="en-US"/>
        </w:rPr>
      </w:pPr>
      <w:r w:rsidRPr="005D1A06">
        <w:rPr>
          <w:rFonts w:ascii="Arial" w:eastAsia="Arial" w:hAnsi="Arial"/>
          <w:lang w:val="en-US"/>
        </w:rPr>
        <w:t>DAF</w:t>
      </w:r>
      <w:r w:rsidR="00D81425" w:rsidRPr="005D1A06">
        <w:rPr>
          <w:rFonts w:ascii="Arial" w:eastAsia="Arial" w:hAnsi="Arial"/>
          <w:lang w:val="en-US"/>
        </w:rPr>
        <w:t xml:space="preserve"> shall have a right to terminate this Agreement if the </w:t>
      </w:r>
      <w:r w:rsidR="0085780C">
        <w:rPr>
          <w:rFonts w:ascii="Arial" w:eastAsia="Arial" w:hAnsi="Arial"/>
          <w:lang w:val="en-US"/>
        </w:rPr>
        <w:t>PARTNER</w:t>
      </w:r>
      <w:r w:rsidR="00D81425" w:rsidRPr="005D1A06">
        <w:rPr>
          <w:rFonts w:ascii="Arial" w:eastAsia="Arial" w:hAnsi="Arial"/>
          <w:lang w:val="en-US"/>
        </w:rPr>
        <w:t xml:space="preserve"> </w:t>
      </w:r>
      <w:r w:rsidR="0085780C">
        <w:rPr>
          <w:rFonts w:ascii="Arial" w:eastAsia="Arial" w:hAnsi="Arial"/>
          <w:lang w:val="en-US"/>
        </w:rPr>
        <w:t>violates the agreed General Terms and Conditions, Data Privacy Agreement or Confidentiality Agreement.</w:t>
      </w:r>
    </w:p>
    <w:p w14:paraId="3F638260" w14:textId="77777777" w:rsidR="000D07BC" w:rsidRPr="005D1A06" w:rsidRDefault="00D81425" w:rsidP="005D1A06">
      <w:pPr>
        <w:numPr>
          <w:ilvl w:val="1"/>
          <w:numId w:val="22"/>
        </w:numPr>
        <w:tabs>
          <w:tab w:val="left" w:pos="1170"/>
        </w:tabs>
        <w:spacing w:line="0" w:lineRule="atLeast"/>
        <w:ind w:left="720" w:hanging="720"/>
        <w:rPr>
          <w:rFonts w:ascii="Arial" w:eastAsia="Arial" w:hAnsi="Arial"/>
          <w:lang w:val="en-US"/>
        </w:rPr>
      </w:pPr>
      <w:r w:rsidRPr="005D1A06">
        <w:rPr>
          <w:rFonts w:ascii="Arial" w:eastAsia="Arial" w:hAnsi="Arial"/>
          <w:lang w:val="en-US"/>
        </w:rPr>
        <w:t xml:space="preserve">Either Party may by written notice according to Article </w:t>
      </w:r>
      <w:hyperlink w:anchor="page3" w:history="1">
        <w:r w:rsidRPr="005D1A06">
          <w:rPr>
            <w:rFonts w:ascii="Arial" w:eastAsia="Arial" w:hAnsi="Arial"/>
            <w:lang w:val="en-US"/>
          </w:rPr>
          <w:t xml:space="preserve">13 </w:t>
        </w:r>
      </w:hyperlink>
      <w:r w:rsidRPr="005D1A06">
        <w:rPr>
          <w:rFonts w:ascii="Arial" w:eastAsia="Arial" w:hAnsi="Arial"/>
          <w:lang w:val="en-US"/>
        </w:rPr>
        <w:t>below terminate the Agreement immediately if the other is in material breach of the Agreement or enters into insolvency, bankruptcy, any arrangement with its creditors or any other arrangement or situation which has a like effect.</w:t>
      </w:r>
    </w:p>
    <w:p w14:paraId="678D79DC" w14:textId="77777777" w:rsidR="000D07BC" w:rsidRPr="006F39A2" w:rsidRDefault="000D07BC">
      <w:pPr>
        <w:spacing w:line="121" w:lineRule="exact"/>
        <w:rPr>
          <w:rFonts w:ascii="Times New Roman" w:eastAsia="Times New Roman" w:hAnsi="Times New Roman"/>
          <w:lang w:val="en-US"/>
        </w:rPr>
      </w:pPr>
    </w:p>
    <w:p w14:paraId="3988D6B9" w14:textId="77777777" w:rsidR="0010128C" w:rsidRDefault="00D81425" w:rsidP="005D1A06">
      <w:pPr>
        <w:pStyle w:val="ListParagraph"/>
        <w:numPr>
          <w:ilvl w:val="0"/>
          <w:numId w:val="22"/>
        </w:numPr>
        <w:tabs>
          <w:tab w:val="left" w:pos="1440"/>
        </w:tabs>
        <w:spacing w:line="0" w:lineRule="atLeast"/>
        <w:ind w:left="720" w:hanging="720"/>
        <w:rPr>
          <w:rFonts w:eastAsia="Arial"/>
          <w:b/>
          <w:lang w:val="en-US"/>
        </w:rPr>
      </w:pPr>
      <w:r w:rsidRPr="0010128C">
        <w:rPr>
          <w:rFonts w:eastAsia="Arial"/>
          <w:b/>
          <w:lang w:val="en-US"/>
        </w:rPr>
        <w:t>Consequences of termination</w:t>
      </w:r>
      <w:r w:rsidR="005D1A06">
        <w:rPr>
          <w:rFonts w:eastAsia="Arial"/>
          <w:b/>
          <w:lang w:val="en-US"/>
        </w:rPr>
        <w:br/>
      </w:r>
    </w:p>
    <w:p w14:paraId="51A23CF7" w14:textId="21F83C0D" w:rsidR="0010128C" w:rsidRPr="005D1A06" w:rsidRDefault="00D81425" w:rsidP="005D1A06">
      <w:pPr>
        <w:pStyle w:val="ListParagraph"/>
        <w:numPr>
          <w:ilvl w:val="1"/>
          <w:numId w:val="22"/>
        </w:numPr>
        <w:tabs>
          <w:tab w:val="left" w:pos="1440"/>
        </w:tabs>
        <w:spacing w:line="0" w:lineRule="atLeast"/>
        <w:ind w:left="720" w:hanging="720"/>
        <w:rPr>
          <w:rFonts w:eastAsia="Arial"/>
          <w:lang w:val="en-US"/>
        </w:rPr>
      </w:pPr>
      <w:r w:rsidRPr="005D1A06">
        <w:rPr>
          <w:rFonts w:eastAsia="Arial"/>
          <w:lang w:val="en-US"/>
        </w:rPr>
        <w:t xml:space="preserve">Upon termination of the Agreement for whatever reason the </w:t>
      </w:r>
      <w:r w:rsidR="0085780C">
        <w:rPr>
          <w:rFonts w:eastAsia="Arial"/>
          <w:lang w:val="en-US"/>
        </w:rPr>
        <w:t>PARTNER</w:t>
      </w:r>
      <w:r w:rsidRPr="005D1A06">
        <w:rPr>
          <w:rFonts w:eastAsia="Arial"/>
          <w:lang w:val="en-US"/>
        </w:rPr>
        <w:t xml:space="preserve"> shall not be entitled to a refund of any sums paid under this Agreement and the </w:t>
      </w:r>
      <w:r w:rsidR="0085780C">
        <w:rPr>
          <w:rFonts w:eastAsia="Arial"/>
          <w:lang w:val="en-US"/>
        </w:rPr>
        <w:t>PARTNER</w:t>
      </w:r>
      <w:r w:rsidRPr="005D1A06">
        <w:rPr>
          <w:rFonts w:eastAsia="Arial"/>
          <w:lang w:val="en-US"/>
        </w:rPr>
        <w:t xml:space="preserve"> shall forthwith pay </w:t>
      </w:r>
      <w:r w:rsidR="006F39A2" w:rsidRPr="005D1A06">
        <w:rPr>
          <w:rFonts w:eastAsia="Arial"/>
          <w:lang w:val="en-US"/>
        </w:rPr>
        <w:t>DAF</w:t>
      </w:r>
      <w:r w:rsidRPr="005D1A06">
        <w:rPr>
          <w:rFonts w:eastAsia="Arial"/>
          <w:lang w:val="en-US"/>
        </w:rPr>
        <w:t xml:space="preserve"> any sums accrued due under this Agreement.</w:t>
      </w:r>
      <w:r w:rsidR="005D1A06">
        <w:rPr>
          <w:rFonts w:eastAsia="Arial"/>
          <w:lang w:val="en-US"/>
        </w:rPr>
        <w:br/>
      </w:r>
    </w:p>
    <w:p w14:paraId="5809ADB0" w14:textId="77777777" w:rsidR="0010128C" w:rsidRDefault="00D81425" w:rsidP="005D1A06">
      <w:pPr>
        <w:pStyle w:val="ListParagraph"/>
        <w:numPr>
          <w:ilvl w:val="0"/>
          <w:numId w:val="22"/>
        </w:numPr>
        <w:tabs>
          <w:tab w:val="left" w:pos="1440"/>
        </w:tabs>
        <w:spacing w:after="120" w:line="0" w:lineRule="atLeast"/>
        <w:ind w:left="720" w:hanging="720"/>
        <w:rPr>
          <w:rFonts w:eastAsia="Arial"/>
          <w:b/>
          <w:lang w:val="en-US"/>
        </w:rPr>
      </w:pPr>
      <w:r w:rsidRPr="0010128C">
        <w:rPr>
          <w:rFonts w:eastAsia="Arial"/>
          <w:b/>
          <w:lang w:val="en-US"/>
        </w:rPr>
        <w:t xml:space="preserve">Responsibilities and obligations of </w:t>
      </w:r>
      <w:r w:rsidR="006F39A2" w:rsidRPr="0010128C">
        <w:rPr>
          <w:rFonts w:eastAsia="Arial"/>
          <w:b/>
          <w:lang w:val="en-US"/>
        </w:rPr>
        <w:t>DAF</w:t>
      </w:r>
      <w:r w:rsidR="005D1A06">
        <w:rPr>
          <w:rFonts w:eastAsia="Arial"/>
          <w:b/>
          <w:lang w:val="en-US"/>
        </w:rPr>
        <w:br/>
      </w:r>
    </w:p>
    <w:p w14:paraId="0659309A" w14:textId="5AC41579" w:rsidR="0010128C" w:rsidRPr="005D1A06" w:rsidRDefault="0085780C" w:rsidP="005D1A06">
      <w:pPr>
        <w:pStyle w:val="ListParagraph"/>
        <w:numPr>
          <w:ilvl w:val="1"/>
          <w:numId w:val="22"/>
        </w:numPr>
        <w:tabs>
          <w:tab w:val="left" w:pos="1440"/>
        </w:tabs>
        <w:spacing w:line="0" w:lineRule="atLeast"/>
        <w:ind w:left="720" w:hanging="720"/>
        <w:rPr>
          <w:rFonts w:eastAsia="Arial"/>
          <w:lang w:val="en-US"/>
        </w:rPr>
      </w:pPr>
      <w:r>
        <w:rPr>
          <w:rFonts w:eastAsia="Arial"/>
          <w:sz w:val="19"/>
          <w:lang w:val="en-US"/>
        </w:rPr>
        <w:t>All data applicable to this services</w:t>
      </w:r>
      <w:r w:rsidR="00D81425" w:rsidRPr="005D1A06">
        <w:rPr>
          <w:rFonts w:eastAsia="Arial"/>
          <w:sz w:val="19"/>
          <w:lang w:val="en-US"/>
        </w:rPr>
        <w:t xml:space="preserve"> will be stored by </w:t>
      </w:r>
      <w:r w:rsidR="006F39A2" w:rsidRPr="005D1A06">
        <w:rPr>
          <w:rFonts w:eastAsia="Arial"/>
          <w:sz w:val="19"/>
          <w:lang w:val="en-US"/>
        </w:rPr>
        <w:t>DAF</w:t>
      </w:r>
      <w:r w:rsidR="00D81425" w:rsidRPr="005D1A06">
        <w:rPr>
          <w:rFonts w:eastAsia="Arial"/>
          <w:sz w:val="19"/>
          <w:lang w:val="en-US"/>
        </w:rPr>
        <w:t xml:space="preserve"> and made available to the </w:t>
      </w:r>
      <w:r>
        <w:rPr>
          <w:rFonts w:eastAsia="Arial"/>
          <w:sz w:val="19"/>
          <w:lang w:val="en-US"/>
        </w:rPr>
        <w:t>PARTNER</w:t>
      </w:r>
      <w:r w:rsidR="00D81425" w:rsidRPr="005D1A06">
        <w:rPr>
          <w:rFonts w:eastAsia="Arial"/>
          <w:sz w:val="19"/>
          <w:lang w:val="en-US"/>
        </w:rPr>
        <w:t xml:space="preserve"> for 14 days.</w:t>
      </w:r>
      <w:r w:rsidR="005D1A06">
        <w:rPr>
          <w:rFonts w:eastAsia="Arial"/>
          <w:sz w:val="19"/>
          <w:lang w:val="en-US"/>
        </w:rPr>
        <w:br/>
      </w:r>
    </w:p>
    <w:p w14:paraId="26AA3A7F" w14:textId="77777777" w:rsidR="0010128C" w:rsidRPr="005D1A06" w:rsidRDefault="006F39A2" w:rsidP="005D1A06">
      <w:pPr>
        <w:pStyle w:val="ListParagraph"/>
        <w:numPr>
          <w:ilvl w:val="1"/>
          <w:numId w:val="22"/>
        </w:numPr>
        <w:tabs>
          <w:tab w:val="left" w:pos="1440"/>
        </w:tabs>
        <w:spacing w:line="0" w:lineRule="atLeast"/>
        <w:ind w:left="720" w:hanging="720"/>
        <w:rPr>
          <w:rFonts w:eastAsia="Arial"/>
          <w:lang w:val="en-US"/>
        </w:rPr>
      </w:pPr>
      <w:r w:rsidRPr="005D1A06">
        <w:rPr>
          <w:rFonts w:eastAsia="Arial"/>
          <w:lang w:val="en-US"/>
        </w:rPr>
        <w:t>DAF</w:t>
      </w:r>
      <w:r w:rsidR="00D81425" w:rsidRPr="005D1A06">
        <w:rPr>
          <w:rFonts w:eastAsia="Arial"/>
          <w:lang w:val="en-US"/>
        </w:rPr>
        <w:t xml:space="preserve"> shall use reasonable endeavors to keep the Data secure and use it only for the purposes that follow from or are permitted according to this Agreement or otherwise stated in the rFMS standard.</w:t>
      </w:r>
      <w:r w:rsidR="005D1A06">
        <w:rPr>
          <w:rFonts w:eastAsia="Arial"/>
          <w:lang w:val="en-US"/>
        </w:rPr>
        <w:br/>
      </w:r>
    </w:p>
    <w:p w14:paraId="6B92D69A" w14:textId="135BEE50" w:rsidR="0010128C" w:rsidRPr="0010128C" w:rsidRDefault="006F39A2" w:rsidP="005D1A06">
      <w:pPr>
        <w:pStyle w:val="ListParagraph"/>
        <w:numPr>
          <w:ilvl w:val="1"/>
          <w:numId w:val="22"/>
        </w:numPr>
        <w:tabs>
          <w:tab w:val="left" w:pos="1440"/>
        </w:tabs>
        <w:spacing w:line="0" w:lineRule="atLeast"/>
        <w:ind w:left="720" w:hanging="720"/>
        <w:rPr>
          <w:rFonts w:eastAsia="Arial"/>
          <w:b/>
          <w:lang w:val="en-US"/>
        </w:rPr>
      </w:pPr>
      <w:r w:rsidRPr="0010128C">
        <w:rPr>
          <w:rFonts w:eastAsia="Arial"/>
          <w:lang w:val="en-US"/>
        </w:rPr>
        <w:t>DAF</w:t>
      </w:r>
      <w:r w:rsidR="00D81425" w:rsidRPr="0010128C">
        <w:rPr>
          <w:rFonts w:eastAsia="Arial"/>
          <w:lang w:val="en-US"/>
        </w:rPr>
        <w:t xml:space="preserve"> does not guarantee to keep Data and/or communication completely secure. The </w:t>
      </w:r>
      <w:r w:rsidR="0085780C">
        <w:rPr>
          <w:rFonts w:eastAsia="Arial"/>
          <w:lang w:val="en-US"/>
        </w:rPr>
        <w:t>PARTNER</w:t>
      </w:r>
      <w:r w:rsidR="00D81425" w:rsidRPr="0010128C">
        <w:rPr>
          <w:rFonts w:eastAsia="Arial"/>
          <w:lang w:val="en-US"/>
        </w:rPr>
        <w:t xml:space="preserve"> is aware that there may be periods of time when the </w:t>
      </w:r>
      <w:r w:rsidRPr="0010128C">
        <w:rPr>
          <w:rFonts w:eastAsia="Arial"/>
          <w:lang w:val="en-US"/>
        </w:rPr>
        <w:t xml:space="preserve">DAF </w:t>
      </w:r>
      <w:r w:rsidR="0085780C">
        <w:rPr>
          <w:rFonts w:eastAsia="Arial"/>
          <w:lang w:val="en-US"/>
        </w:rPr>
        <w:t xml:space="preserve">Data Service </w:t>
      </w:r>
      <w:r w:rsidR="00D81425" w:rsidRPr="0010128C">
        <w:rPr>
          <w:rFonts w:eastAsia="Arial"/>
          <w:lang w:val="en-US"/>
        </w:rPr>
        <w:t xml:space="preserve">is not capable of being accessed. Nor can </w:t>
      </w:r>
      <w:r w:rsidRPr="0010128C">
        <w:rPr>
          <w:rFonts w:eastAsia="Arial"/>
          <w:lang w:val="en-US"/>
        </w:rPr>
        <w:t>DAF</w:t>
      </w:r>
      <w:r w:rsidR="00D81425" w:rsidRPr="0010128C">
        <w:rPr>
          <w:rFonts w:eastAsia="Arial"/>
          <w:lang w:val="en-US"/>
        </w:rPr>
        <w:t xml:space="preserve"> guarantee the accuracy from third party services. In addition, the </w:t>
      </w:r>
      <w:r w:rsidRPr="0010128C">
        <w:rPr>
          <w:rFonts w:eastAsia="Arial"/>
          <w:lang w:val="en-US"/>
        </w:rPr>
        <w:t xml:space="preserve">DAF Connect </w:t>
      </w:r>
      <w:r w:rsidR="0085780C">
        <w:rPr>
          <w:rFonts w:eastAsia="Arial"/>
          <w:lang w:val="en-US"/>
        </w:rPr>
        <w:t>Data Service</w:t>
      </w:r>
      <w:r w:rsidR="00D81425" w:rsidRPr="0010128C">
        <w:rPr>
          <w:rFonts w:eastAsia="Arial"/>
          <w:lang w:val="en-US"/>
        </w:rPr>
        <w:t xml:space="preserve"> may not be available due to scheduled maintenance work.</w:t>
      </w:r>
      <w:r w:rsidR="005D1A06">
        <w:rPr>
          <w:rFonts w:eastAsia="Arial"/>
          <w:lang w:val="en-US"/>
        </w:rPr>
        <w:br/>
      </w:r>
    </w:p>
    <w:p w14:paraId="7B3FC22F" w14:textId="77777777" w:rsidR="005D1A06" w:rsidRPr="005D1A06" w:rsidRDefault="00D81425" w:rsidP="005D1A06">
      <w:pPr>
        <w:pStyle w:val="ListParagraph"/>
        <w:numPr>
          <w:ilvl w:val="0"/>
          <w:numId w:val="22"/>
        </w:numPr>
        <w:tabs>
          <w:tab w:val="left" w:pos="1440"/>
        </w:tabs>
        <w:spacing w:line="0" w:lineRule="atLeast"/>
        <w:ind w:left="720" w:hanging="720"/>
        <w:rPr>
          <w:rFonts w:eastAsia="Arial"/>
          <w:b/>
          <w:lang w:val="en-US"/>
        </w:rPr>
      </w:pPr>
      <w:r w:rsidRPr="0010128C">
        <w:rPr>
          <w:rFonts w:eastAsia="Arial"/>
          <w:b/>
        </w:rPr>
        <w:t>Data Protection</w:t>
      </w:r>
      <w:r w:rsidR="005D1A06">
        <w:rPr>
          <w:rFonts w:eastAsia="Arial"/>
          <w:b/>
        </w:rPr>
        <w:br/>
      </w:r>
    </w:p>
    <w:p w14:paraId="5809892C" w14:textId="77777777" w:rsidR="00EE62DA" w:rsidRPr="00EE62DA" w:rsidRDefault="005D1A06" w:rsidP="005D1A06">
      <w:pPr>
        <w:pStyle w:val="ListParagraph"/>
        <w:numPr>
          <w:ilvl w:val="1"/>
          <w:numId w:val="22"/>
        </w:numPr>
        <w:tabs>
          <w:tab w:val="left" w:pos="1440"/>
        </w:tabs>
        <w:spacing w:line="0" w:lineRule="atLeast"/>
        <w:ind w:left="720" w:hanging="720"/>
        <w:rPr>
          <w:rFonts w:eastAsia="Arial"/>
          <w:lang w:val="en-US"/>
        </w:rPr>
      </w:pPr>
      <w:r w:rsidRPr="005D1A06">
        <w:rPr>
          <w:lang w:val="en-GB"/>
        </w:rPr>
        <w:t xml:space="preserve">The applicable conditions concerning the protection of personal data and other rights and obligations under the General Data Protection Regulation (GDPR) are stated in article 9 of the general terms and conditions for DAF Connect services and the DAF Connect Data Processing Agreement. </w:t>
      </w:r>
      <w:r w:rsidR="00EE62DA">
        <w:rPr>
          <w:lang w:val="en-GB"/>
        </w:rPr>
        <w:br/>
      </w:r>
    </w:p>
    <w:p w14:paraId="00E03FD2" w14:textId="77777777" w:rsidR="00EE62DA" w:rsidRPr="00D56D7C" w:rsidRDefault="00EE62DA" w:rsidP="00EE62DA">
      <w:pPr>
        <w:pStyle w:val="ListParagraph"/>
        <w:numPr>
          <w:ilvl w:val="1"/>
          <w:numId w:val="22"/>
        </w:numPr>
        <w:ind w:left="720" w:hanging="720"/>
        <w:rPr>
          <w:smallCaps/>
          <w:lang w:val="en-US"/>
        </w:rPr>
      </w:pPr>
      <w:r w:rsidRPr="001A4060">
        <w:rPr>
          <w:lang w:val="en-US"/>
        </w:rPr>
        <w:t>User shall hold DAF harmless from and safeguard DAF against any claims of User and/or third parties originating from (i) User breaching any legislation or regulation related to operating a personnel monitoring system . and/or (ii) User being not compliant with any obligation to be assumed by controllers due to any relevant privacy legislation or regulation</w:t>
      </w:r>
      <w:r w:rsidRPr="00D56D7C">
        <w:rPr>
          <w:smallCaps/>
          <w:lang w:val="en-US"/>
        </w:rPr>
        <w:t>.</w:t>
      </w:r>
    </w:p>
    <w:p w14:paraId="35FCFECE" w14:textId="77777777" w:rsidR="005D1A06" w:rsidRPr="005D1A06" w:rsidRDefault="005D1A06" w:rsidP="00EE62DA">
      <w:pPr>
        <w:pStyle w:val="ListParagraph"/>
        <w:tabs>
          <w:tab w:val="left" w:pos="1440"/>
        </w:tabs>
        <w:spacing w:line="0" w:lineRule="atLeast"/>
        <w:rPr>
          <w:rFonts w:eastAsia="Arial"/>
          <w:lang w:val="en-US"/>
        </w:rPr>
      </w:pPr>
      <w:r>
        <w:rPr>
          <w:lang w:val="en-GB"/>
        </w:rPr>
        <w:lastRenderedPageBreak/>
        <w:br/>
      </w:r>
    </w:p>
    <w:p w14:paraId="45C8026C" w14:textId="331DA3A0" w:rsidR="0010128C" w:rsidRDefault="00D81425" w:rsidP="005D1A06">
      <w:pPr>
        <w:pStyle w:val="ListParagraph"/>
        <w:numPr>
          <w:ilvl w:val="0"/>
          <w:numId w:val="22"/>
        </w:numPr>
        <w:tabs>
          <w:tab w:val="left" w:pos="1440"/>
        </w:tabs>
        <w:spacing w:line="0" w:lineRule="atLeast"/>
        <w:ind w:left="720" w:hanging="720"/>
        <w:rPr>
          <w:rFonts w:eastAsia="Arial"/>
          <w:b/>
          <w:lang w:val="en-US"/>
        </w:rPr>
      </w:pPr>
      <w:r w:rsidRPr="0010128C">
        <w:rPr>
          <w:rFonts w:eastAsia="Arial"/>
          <w:b/>
          <w:lang w:val="en-US"/>
        </w:rPr>
        <w:t xml:space="preserve">General responsibilities and obligations of the </w:t>
      </w:r>
      <w:r w:rsidR="0085780C">
        <w:rPr>
          <w:rFonts w:eastAsia="Arial"/>
          <w:b/>
          <w:lang w:val="en-US"/>
        </w:rPr>
        <w:t>PARTNER</w:t>
      </w:r>
      <w:r w:rsidR="005D1A06">
        <w:rPr>
          <w:rFonts w:eastAsia="Arial"/>
          <w:b/>
          <w:lang w:val="en-US"/>
        </w:rPr>
        <w:br/>
      </w:r>
    </w:p>
    <w:p w14:paraId="366CB674" w14:textId="2AF4DB1D" w:rsidR="005D1A06" w:rsidRPr="0085780C" w:rsidRDefault="00D81425" w:rsidP="0085780C">
      <w:pPr>
        <w:pStyle w:val="ListParagraph"/>
        <w:numPr>
          <w:ilvl w:val="1"/>
          <w:numId w:val="22"/>
        </w:numPr>
        <w:tabs>
          <w:tab w:val="left" w:pos="1440"/>
        </w:tabs>
        <w:spacing w:line="0" w:lineRule="atLeast"/>
        <w:ind w:left="720" w:hanging="720"/>
        <w:rPr>
          <w:rFonts w:eastAsia="Arial"/>
          <w:lang w:val="en-US"/>
        </w:rPr>
      </w:pPr>
      <w:r w:rsidRPr="005D1A06">
        <w:rPr>
          <w:rFonts w:eastAsia="Arial"/>
          <w:lang w:val="en-US"/>
        </w:rPr>
        <w:t xml:space="preserve">The </w:t>
      </w:r>
      <w:r w:rsidR="0085780C">
        <w:rPr>
          <w:rFonts w:eastAsia="Arial"/>
          <w:lang w:val="en-US"/>
        </w:rPr>
        <w:t>PARTNER</w:t>
      </w:r>
      <w:r w:rsidRPr="005D1A06">
        <w:rPr>
          <w:rFonts w:eastAsia="Arial"/>
          <w:lang w:val="en-US"/>
        </w:rPr>
        <w:t xml:space="preserve"> shall ensure that each of its employees, or other persons who uses the Services, complies with this Agreement</w:t>
      </w:r>
      <w:r w:rsidR="0085780C">
        <w:rPr>
          <w:rFonts w:eastAsia="Arial"/>
          <w:lang w:val="en-US"/>
        </w:rPr>
        <w:t xml:space="preserve"> and any other applicable Agreement.</w:t>
      </w:r>
      <w:r w:rsidRPr="005D1A06">
        <w:rPr>
          <w:rFonts w:eastAsia="Arial"/>
          <w:lang w:val="en-US"/>
        </w:rPr>
        <w:t>.</w:t>
      </w:r>
      <w:r w:rsidR="005D1A06" w:rsidRPr="005D1A06">
        <w:rPr>
          <w:rFonts w:eastAsia="Arial"/>
          <w:lang w:val="en-US"/>
        </w:rPr>
        <w:br/>
      </w:r>
      <w:r w:rsidR="005D1A06" w:rsidRPr="0085780C">
        <w:rPr>
          <w:rFonts w:eastAsia="Arial"/>
          <w:lang w:val="en-US"/>
        </w:rPr>
        <w:br/>
      </w:r>
    </w:p>
    <w:p w14:paraId="03A05065" w14:textId="77777777" w:rsidR="005D1A06" w:rsidRPr="005D1A06" w:rsidRDefault="00D81425" w:rsidP="005D1A06">
      <w:pPr>
        <w:pStyle w:val="ListParagraph"/>
        <w:numPr>
          <w:ilvl w:val="0"/>
          <w:numId w:val="22"/>
        </w:numPr>
        <w:tabs>
          <w:tab w:val="left" w:pos="1440"/>
        </w:tabs>
        <w:spacing w:line="0" w:lineRule="atLeast"/>
        <w:ind w:left="720" w:hanging="720"/>
        <w:rPr>
          <w:rFonts w:eastAsia="Arial"/>
          <w:b/>
          <w:lang w:val="en-US"/>
        </w:rPr>
      </w:pPr>
      <w:r w:rsidRPr="005D1A06">
        <w:rPr>
          <w:rFonts w:eastAsia="Arial"/>
          <w:b/>
          <w:lang w:val="en-US"/>
        </w:rPr>
        <w:t>Specific conditions for the availability of the Services</w:t>
      </w:r>
      <w:r w:rsidR="005D1A06" w:rsidRPr="005D1A06">
        <w:rPr>
          <w:rFonts w:eastAsia="Arial"/>
          <w:b/>
          <w:lang w:val="en-US"/>
        </w:rPr>
        <w:br/>
      </w:r>
    </w:p>
    <w:p w14:paraId="53C6AF99" w14:textId="77777777" w:rsidR="0085780C" w:rsidRDefault="00D81425" w:rsidP="005D1A06">
      <w:pPr>
        <w:pStyle w:val="ListParagraph"/>
        <w:numPr>
          <w:ilvl w:val="1"/>
          <w:numId w:val="22"/>
        </w:numPr>
        <w:tabs>
          <w:tab w:val="left" w:pos="1440"/>
        </w:tabs>
        <w:spacing w:line="0" w:lineRule="atLeast"/>
        <w:ind w:left="720" w:hanging="720"/>
        <w:rPr>
          <w:rFonts w:eastAsia="Arial"/>
          <w:lang w:val="en-US"/>
        </w:rPr>
      </w:pPr>
      <w:r w:rsidRPr="005D1A06">
        <w:rPr>
          <w:rFonts w:eastAsia="Arial"/>
          <w:lang w:val="en-US"/>
        </w:rPr>
        <w:t xml:space="preserve">The Services will be provided by </w:t>
      </w:r>
      <w:r w:rsidR="006F39A2" w:rsidRPr="005D1A06">
        <w:rPr>
          <w:rFonts w:eastAsia="Arial"/>
          <w:lang w:val="en-US"/>
        </w:rPr>
        <w:t>DAF</w:t>
      </w:r>
      <w:r w:rsidRPr="005D1A06">
        <w:rPr>
          <w:rFonts w:eastAsia="Arial"/>
          <w:lang w:val="en-US"/>
        </w:rPr>
        <w:t xml:space="preserve"> in respect of the Vehicle</w:t>
      </w:r>
      <w:r w:rsidR="0085780C">
        <w:rPr>
          <w:rFonts w:eastAsia="Arial"/>
          <w:lang w:val="en-US"/>
        </w:rPr>
        <w:t xml:space="preserve"> Data</w:t>
      </w:r>
      <w:r w:rsidRPr="005D1A06">
        <w:rPr>
          <w:rFonts w:eastAsia="Arial"/>
          <w:lang w:val="en-US"/>
        </w:rPr>
        <w:t xml:space="preserve"> when the </w:t>
      </w:r>
      <w:r w:rsidR="0085780C">
        <w:rPr>
          <w:rFonts w:eastAsia="Arial"/>
          <w:lang w:val="en-US"/>
        </w:rPr>
        <w:t>Customer</w:t>
      </w:r>
      <w:r w:rsidRPr="005D1A06">
        <w:rPr>
          <w:rFonts w:eastAsia="Arial"/>
          <w:lang w:val="en-US"/>
        </w:rPr>
        <w:t xml:space="preserve"> has created an API Account and assigned a Vehicle to such account, if payment for the Service has been received by </w:t>
      </w:r>
      <w:r w:rsidR="006F39A2" w:rsidRPr="005D1A06">
        <w:rPr>
          <w:rFonts w:eastAsia="Arial"/>
          <w:lang w:val="en-US"/>
        </w:rPr>
        <w:t>DAF</w:t>
      </w:r>
      <w:r w:rsidRPr="005D1A06">
        <w:rPr>
          <w:rFonts w:eastAsia="Arial"/>
          <w:lang w:val="en-US"/>
        </w:rPr>
        <w:t xml:space="preserve"> in</w:t>
      </w:r>
      <w:r w:rsidR="005D1A06" w:rsidRPr="005D1A06">
        <w:rPr>
          <w:rFonts w:eastAsia="Arial"/>
          <w:lang w:val="en-US"/>
        </w:rPr>
        <w:t xml:space="preserve"> accordance with this Agreement.</w:t>
      </w:r>
      <w:r w:rsidR="0085780C">
        <w:rPr>
          <w:rFonts w:eastAsia="Arial"/>
          <w:lang w:val="en-US"/>
        </w:rPr>
        <w:t xml:space="preserve"> The Service will be invoiced in advance based on monthly snapshot of activated and assigned vehicles to your account(s).</w:t>
      </w:r>
    </w:p>
    <w:p w14:paraId="42A1CB27" w14:textId="77777777" w:rsidR="00CB2E6A" w:rsidRDefault="0085780C" w:rsidP="005D1A06">
      <w:pPr>
        <w:pStyle w:val="ListParagraph"/>
        <w:numPr>
          <w:ilvl w:val="1"/>
          <w:numId w:val="22"/>
        </w:numPr>
        <w:tabs>
          <w:tab w:val="left" w:pos="1440"/>
        </w:tabs>
        <w:spacing w:line="0" w:lineRule="atLeast"/>
        <w:ind w:left="720" w:hanging="720"/>
        <w:rPr>
          <w:rFonts w:eastAsia="Arial"/>
          <w:lang w:val="en-US"/>
        </w:rPr>
      </w:pPr>
      <w:r>
        <w:rPr>
          <w:rFonts w:eastAsia="Arial"/>
          <w:lang w:val="en-US"/>
        </w:rPr>
        <w:t xml:space="preserve">All vehicle activated or assign prio to the </w:t>
      </w:r>
      <w:r w:rsidR="00CB2E6A">
        <w:rPr>
          <w:rFonts w:eastAsia="Arial"/>
          <w:lang w:val="en-US"/>
        </w:rPr>
        <w:t>snapshot</w:t>
      </w:r>
      <w:r>
        <w:rPr>
          <w:rFonts w:eastAsia="Arial"/>
          <w:lang w:val="en-US"/>
        </w:rPr>
        <w:t xml:space="preserve"> will not be invoiced</w:t>
      </w:r>
      <w:r w:rsidR="00CB2E6A">
        <w:rPr>
          <w:rFonts w:eastAsia="Arial"/>
          <w:lang w:val="en-US"/>
        </w:rPr>
        <w:t xml:space="preserve"> afterwards.</w:t>
      </w:r>
    </w:p>
    <w:p w14:paraId="3838D469" w14:textId="60958F0B" w:rsidR="005D1A06" w:rsidRPr="005D1A06" w:rsidRDefault="00CB2E6A" w:rsidP="005D1A06">
      <w:pPr>
        <w:pStyle w:val="ListParagraph"/>
        <w:numPr>
          <w:ilvl w:val="1"/>
          <w:numId w:val="22"/>
        </w:numPr>
        <w:tabs>
          <w:tab w:val="left" w:pos="1440"/>
        </w:tabs>
        <w:spacing w:line="0" w:lineRule="atLeast"/>
        <w:ind w:left="720" w:hanging="720"/>
        <w:rPr>
          <w:rFonts w:eastAsia="Arial"/>
          <w:lang w:val="en-US"/>
        </w:rPr>
      </w:pPr>
      <w:r>
        <w:rPr>
          <w:rFonts w:eastAsia="Arial"/>
          <w:lang w:val="en-US"/>
        </w:rPr>
        <w:t>All vehicles which will be de-activated or de-assigned before the shapshot will not be deducted.</w:t>
      </w:r>
      <w:r w:rsidR="005D1A06" w:rsidRPr="005D1A06">
        <w:rPr>
          <w:rFonts w:eastAsia="Arial"/>
          <w:lang w:val="en-US"/>
        </w:rPr>
        <w:br/>
      </w:r>
    </w:p>
    <w:p w14:paraId="77398FF1" w14:textId="77777777" w:rsidR="005D1A06" w:rsidRDefault="00D81425" w:rsidP="005D1A06">
      <w:pPr>
        <w:pStyle w:val="ListParagraph"/>
        <w:numPr>
          <w:ilvl w:val="0"/>
          <w:numId w:val="22"/>
        </w:numPr>
        <w:tabs>
          <w:tab w:val="left" w:pos="1440"/>
        </w:tabs>
        <w:spacing w:line="0" w:lineRule="atLeast"/>
        <w:ind w:left="720" w:hanging="720"/>
        <w:rPr>
          <w:rFonts w:eastAsia="Arial"/>
          <w:b/>
          <w:lang w:val="en-US"/>
        </w:rPr>
      </w:pPr>
      <w:r w:rsidRPr="005D1A06">
        <w:rPr>
          <w:rFonts w:eastAsia="Arial"/>
          <w:b/>
          <w:lang w:val="en-US"/>
        </w:rPr>
        <w:t>Limitations of liability</w:t>
      </w:r>
      <w:r w:rsidR="005D1A06">
        <w:rPr>
          <w:rFonts w:eastAsia="Arial"/>
          <w:b/>
          <w:lang w:val="en-US"/>
        </w:rPr>
        <w:br/>
      </w:r>
    </w:p>
    <w:p w14:paraId="7653FB8C" w14:textId="77777777" w:rsidR="005D1A06" w:rsidRPr="005D1A06" w:rsidRDefault="00D81425" w:rsidP="005D1A06">
      <w:pPr>
        <w:pStyle w:val="ListParagraph"/>
        <w:numPr>
          <w:ilvl w:val="1"/>
          <w:numId w:val="22"/>
        </w:numPr>
        <w:tabs>
          <w:tab w:val="left" w:pos="1440"/>
        </w:tabs>
        <w:spacing w:line="0" w:lineRule="atLeast"/>
        <w:ind w:left="720" w:hanging="720"/>
        <w:rPr>
          <w:rFonts w:eastAsia="Arial"/>
          <w:lang w:val="en-US"/>
        </w:rPr>
      </w:pPr>
      <w:r w:rsidRPr="005D1A06">
        <w:rPr>
          <w:rFonts w:eastAsia="Arial"/>
          <w:lang w:val="en-US"/>
        </w:rPr>
        <w:t>The following provisions of this Article reflect the scope of the Agreement and the price for the Services.</w:t>
      </w:r>
    </w:p>
    <w:p w14:paraId="0EE61263" w14:textId="77777777" w:rsidR="005D1A06" w:rsidRPr="005D1A06" w:rsidRDefault="006F39A2" w:rsidP="005D1A06">
      <w:pPr>
        <w:pStyle w:val="ListParagraph"/>
        <w:numPr>
          <w:ilvl w:val="2"/>
          <w:numId w:val="28"/>
        </w:numPr>
        <w:tabs>
          <w:tab w:val="left" w:pos="1440"/>
        </w:tabs>
        <w:spacing w:line="0" w:lineRule="atLeast"/>
        <w:rPr>
          <w:rFonts w:eastAsia="Arial"/>
          <w:lang w:val="en-US"/>
        </w:rPr>
      </w:pPr>
      <w:r w:rsidRPr="005D1A06">
        <w:rPr>
          <w:rFonts w:eastAsia="Arial"/>
          <w:lang w:val="en-US"/>
        </w:rPr>
        <w:t>DAF</w:t>
      </w:r>
      <w:r w:rsidR="00D81425" w:rsidRPr="005D1A06">
        <w:rPr>
          <w:rFonts w:eastAsia="Arial"/>
          <w:lang w:val="en-US"/>
        </w:rPr>
        <w:t>’s total maximum liability under this Agreement for claims arising in each calendar quarter (whether in contract, tort, negligence, statute, restitution, or otherwise) shall not exceed 100% of the sum paid under the Agreement in the calendar quarter in which the claim arose.</w:t>
      </w:r>
    </w:p>
    <w:p w14:paraId="2B5C226E" w14:textId="77777777" w:rsidR="005D1A06" w:rsidRPr="005D1A06" w:rsidRDefault="006F39A2" w:rsidP="005D1A06">
      <w:pPr>
        <w:pStyle w:val="ListParagraph"/>
        <w:numPr>
          <w:ilvl w:val="2"/>
          <w:numId w:val="28"/>
        </w:numPr>
        <w:tabs>
          <w:tab w:val="left" w:pos="1440"/>
        </w:tabs>
        <w:spacing w:line="0" w:lineRule="atLeast"/>
        <w:rPr>
          <w:rFonts w:eastAsia="Arial"/>
          <w:lang w:val="en-US"/>
        </w:rPr>
      </w:pPr>
      <w:r w:rsidRPr="005D1A06">
        <w:rPr>
          <w:rFonts w:eastAsia="Arial"/>
          <w:lang w:val="en-US"/>
        </w:rPr>
        <w:t>DAF</w:t>
      </w:r>
      <w:r w:rsidR="00D81425" w:rsidRPr="005D1A06">
        <w:rPr>
          <w:rFonts w:eastAsia="Arial"/>
          <w:lang w:val="en-US"/>
        </w:rPr>
        <w:t xml:space="preserve"> will not be liable (whether in contract, tort, negligence, statute or otherwise) for any loss of profits, loss of business, wasted management time or costs of data reconstruction or recovery whether such loss arises directly or indirectly and whether </w:t>
      </w:r>
      <w:r w:rsidRPr="005D1A06">
        <w:rPr>
          <w:rFonts w:eastAsia="Arial"/>
          <w:lang w:val="en-US"/>
        </w:rPr>
        <w:t>DAF</w:t>
      </w:r>
      <w:r w:rsidR="00D81425" w:rsidRPr="005D1A06">
        <w:rPr>
          <w:rFonts w:eastAsia="Arial"/>
          <w:lang w:val="en-US"/>
        </w:rPr>
        <w:t xml:space="preserve"> was aware of its possibility or not or for any consequential or indirect losses.</w:t>
      </w:r>
    </w:p>
    <w:p w14:paraId="08A18DDC" w14:textId="547CBA33" w:rsidR="005D1A06" w:rsidRPr="005D1A06" w:rsidRDefault="006F39A2" w:rsidP="005D1A06">
      <w:pPr>
        <w:pStyle w:val="ListParagraph"/>
        <w:numPr>
          <w:ilvl w:val="2"/>
          <w:numId w:val="28"/>
        </w:numPr>
        <w:tabs>
          <w:tab w:val="left" w:pos="1440"/>
        </w:tabs>
        <w:spacing w:line="0" w:lineRule="atLeast"/>
        <w:rPr>
          <w:rFonts w:eastAsia="Arial"/>
          <w:lang w:val="en-US"/>
        </w:rPr>
      </w:pPr>
      <w:r w:rsidRPr="005D1A06">
        <w:rPr>
          <w:rFonts w:eastAsia="Arial"/>
          <w:lang w:val="en-US"/>
        </w:rPr>
        <w:t>DAF</w:t>
      </w:r>
      <w:r w:rsidR="00D81425" w:rsidRPr="005D1A06">
        <w:rPr>
          <w:rFonts w:eastAsia="Arial"/>
          <w:lang w:val="en-US"/>
        </w:rPr>
        <w:t xml:space="preserve"> hereby excludes to the fullest extent permissible in law, all conditions, warranties and stipulations, express (other than those set out in the Agreement) or implied, statutory, customary or otherwise which, but for such exclusion, would or might subsist in favor of the </w:t>
      </w:r>
      <w:r w:rsidR="0085780C">
        <w:rPr>
          <w:rFonts w:eastAsia="Arial"/>
          <w:lang w:val="en-US"/>
        </w:rPr>
        <w:t>PARTNER</w:t>
      </w:r>
      <w:r w:rsidR="00D81425" w:rsidRPr="005D1A06">
        <w:rPr>
          <w:rFonts w:eastAsia="Arial"/>
          <w:lang w:val="en-US"/>
        </w:rPr>
        <w:t>.</w:t>
      </w:r>
    </w:p>
    <w:p w14:paraId="38CBF7BB" w14:textId="77777777" w:rsidR="005D1A06" w:rsidRDefault="005D1A06" w:rsidP="005D1A06">
      <w:pPr>
        <w:pStyle w:val="ListParagraph"/>
        <w:rPr>
          <w:rFonts w:eastAsia="Arial"/>
          <w:b/>
          <w:lang w:val="en-US"/>
        </w:rPr>
      </w:pPr>
    </w:p>
    <w:p w14:paraId="03EB8D5D" w14:textId="77777777" w:rsidR="005D1A06" w:rsidRPr="005D1A06" w:rsidRDefault="00D81425" w:rsidP="005D1A06">
      <w:pPr>
        <w:pStyle w:val="ListParagraph"/>
        <w:numPr>
          <w:ilvl w:val="0"/>
          <w:numId w:val="22"/>
        </w:numPr>
        <w:tabs>
          <w:tab w:val="left" w:pos="1711"/>
        </w:tabs>
        <w:spacing w:line="237" w:lineRule="auto"/>
        <w:ind w:left="720" w:hanging="720"/>
        <w:rPr>
          <w:rFonts w:eastAsia="Arial"/>
          <w:b/>
          <w:lang w:val="en-US"/>
        </w:rPr>
      </w:pPr>
      <w:r w:rsidRPr="005D1A06">
        <w:rPr>
          <w:rFonts w:eastAsia="Arial"/>
          <w:b/>
          <w:lang w:val="en-US"/>
        </w:rPr>
        <w:t>Force Majeure</w:t>
      </w:r>
      <w:r w:rsidR="005D1A06" w:rsidRPr="005D1A06">
        <w:rPr>
          <w:rFonts w:eastAsia="Arial"/>
          <w:b/>
          <w:lang w:val="en-US"/>
        </w:rPr>
        <w:br/>
      </w:r>
    </w:p>
    <w:p w14:paraId="7E9AE6BF" w14:textId="2D9D7687" w:rsidR="005D1A06" w:rsidRDefault="006F39A2" w:rsidP="005D1A06">
      <w:pPr>
        <w:pStyle w:val="ListParagraph"/>
        <w:numPr>
          <w:ilvl w:val="1"/>
          <w:numId w:val="22"/>
        </w:numPr>
        <w:tabs>
          <w:tab w:val="left" w:pos="1711"/>
        </w:tabs>
        <w:spacing w:line="234" w:lineRule="auto"/>
        <w:ind w:left="720" w:right="20" w:hanging="720"/>
        <w:jc w:val="both"/>
        <w:rPr>
          <w:rFonts w:eastAsia="Arial"/>
          <w:lang w:val="en-US"/>
        </w:rPr>
      </w:pPr>
      <w:r w:rsidRPr="005D1A06">
        <w:rPr>
          <w:rFonts w:eastAsia="Arial"/>
          <w:lang w:val="en-US"/>
        </w:rPr>
        <w:t>DAF</w:t>
      </w:r>
      <w:r w:rsidR="00D81425" w:rsidRPr="005D1A06">
        <w:rPr>
          <w:rFonts w:eastAsia="Arial"/>
          <w:lang w:val="en-US"/>
        </w:rPr>
        <w:t xml:space="preserve"> will not be liable to the </w:t>
      </w:r>
      <w:r w:rsidR="0085780C">
        <w:rPr>
          <w:rFonts w:eastAsia="Arial"/>
          <w:lang w:val="en-US"/>
        </w:rPr>
        <w:t>PARTNER</w:t>
      </w:r>
      <w:r w:rsidR="00D81425" w:rsidRPr="005D1A06">
        <w:rPr>
          <w:rFonts w:eastAsia="Arial"/>
          <w:lang w:val="en-US"/>
        </w:rPr>
        <w:t xml:space="preserve"> for any failure or delay or for the consequences of any failure or delay in performance of the Agreement, if it is due to any event beyond the reasonable control and contemplation of </w:t>
      </w:r>
      <w:r w:rsidRPr="005D1A06">
        <w:rPr>
          <w:rFonts w:eastAsia="Arial"/>
          <w:lang w:val="en-US"/>
        </w:rPr>
        <w:t>DAF</w:t>
      </w:r>
      <w:r w:rsidR="00D81425" w:rsidRPr="005D1A06">
        <w:rPr>
          <w:rFonts w:eastAsia="Arial"/>
          <w:lang w:val="en-US"/>
        </w:rPr>
        <w:t xml:space="preserve"> including, without limitation, third party service providers (including but not limited to GSM data operators), acts of God, war, industrial disputes, protests, fire, tempest,</w:t>
      </w:r>
      <w:bookmarkStart w:id="2" w:name="page3"/>
      <w:bookmarkEnd w:id="2"/>
      <w:r w:rsidR="00D81425" w:rsidRPr="005D1A06">
        <w:rPr>
          <w:rFonts w:eastAsia="Arial"/>
          <w:lang w:val="en-US"/>
        </w:rPr>
        <w:t xml:space="preserve">explosion, an act of terrorism and national emergencies and </w:t>
      </w:r>
      <w:r w:rsidRPr="005D1A06">
        <w:rPr>
          <w:rFonts w:eastAsia="Arial"/>
          <w:lang w:val="en-US"/>
        </w:rPr>
        <w:t>DAF</w:t>
      </w:r>
      <w:r w:rsidR="00D81425" w:rsidRPr="005D1A06">
        <w:rPr>
          <w:rFonts w:eastAsia="Arial"/>
          <w:lang w:val="en-US"/>
        </w:rPr>
        <w:t xml:space="preserve"> will be entitled to a reasonable extension of time for performing such obligations.</w:t>
      </w:r>
    </w:p>
    <w:p w14:paraId="179335E9" w14:textId="77777777" w:rsidR="005D1A06" w:rsidRDefault="005D1A06" w:rsidP="005D1A06">
      <w:pPr>
        <w:pStyle w:val="ListParagraph"/>
        <w:tabs>
          <w:tab w:val="left" w:pos="1711"/>
        </w:tabs>
        <w:spacing w:line="234" w:lineRule="auto"/>
        <w:ind w:right="20"/>
        <w:jc w:val="both"/>
        <w:rPr>
          <w:rFonts w:eastAsia="Arial"/>
          <w:lang w:val="en-US"/>
        </w:rPr>
      </w:pPr>
    </w:p>
    <w:p w14:paraId="0587DD53" w14:textId="77777777" w:rsidR="005D1A06" w:rsidRPr="005D1A06" w:rsidRDefault="00D81425" w:rsidP="005D1A06">
      <w:pPr>
        <w:pStyle w:val="ListParagraph"/>
        <w:numPr>
          <w:ilvl w:val="0"/>
          <w:numId w:val="22"/>
        </w:numPr>
        <w:tabs>
          <w:tab w:val="left" w:pos="1711"/>
        </w:tabs>
        <w:spacing w:line="234" w:lineRule="auto"/>
        <w:ind w:left="720" w:right="20" w:hanging="720"/>
        <w:jc w:val="both"/>
        <w:rPr>
          <w:rFonts w:eastAsia="Arial"/>
          <w:b/>
          <w:lang w:val="en-US"/>
        </w:rPr>
      </w:pPr>
      <w:r w:rsidRPr="005D1A06">
        <w:rPr>
          <w:rFonts w:eastAsia="Arial"/>
          <w:b/>
          <w:lang w:val="en-US"/>
        </w:rPr>
        <w:t>Notices</w:t>
      </w:r>
      <w:r w:rsidR="005D1A06" w:rsidRPr="005D1A06">
        <w:rPr>
          <w:rFonts w:eastAsia="Arial"/>
          <w:b/>
          <w:lang w:val="en-US"/>
        </w:rPr>
        <w:br/>
      </w:r>
    </w:p>
    <w:p w14:paraId="48427D0A" w14:textId="796C1F76" w:rsidR="005D1A06" w:rsidRDefault="00D81425" w:rsidP="005D1A06">
      <w:pPr>
        <w:pStyle w:val="ListParagraph"/>
        <w:numPr>
          <w:ilvl w:val="1"/>
          <w:numId w:val="22"/>
        </w:numPr>
        <w:tabs>
          <w:tab w:val="left" w:pos="1711"/>
        </w:tabs>
        <w:spacing w:line="234" w:lineRule="auto"/>
        <w:ind w:left="720" w:right="20" w:hanging="720"/>
        <w:jc w:val="both"/>
        <w:rPr>
          <w:rFonts w:eastAsia="Arial"/>
          <w:lang w:val="en-US"/>
        </w:rPr>
      </w:pPr>
      <w:r w:rsidRPr="005D1A06">
        <w:rPr>
          <w:rFonts w:eastAsia="Arial"/>
          <w:lang w:val="en-US"/>
        </w:rPr>
        <w:t xml:space="preserve">Any notice in connection with the Agreement by the </w:t>
      </w:r>
      <w:r w:rsidR="0085780C">
        <w:rPr>
          <w:rFonts w:eastAsia="Arial"/>
          <w:lang w:val="en-US"/>
        </w:rPr>
        <w:t>PARTNER</w:t>
      </w:r>
      <w:r w:rsidRPr="005D1A06">
        <w:rPr>
          <w:rFonts w:eastAsia="Arial"/>
          <w:lang w:val="en-US"/>
        </w:rPr>
        <w:t xml:space="preserve"> shall be in writing addressed to the contact address set out on the </w:t>
      </w:r>
      <w:r w:rsidR="006F39A2" w:rsidRPr="005D1A06">
        <w:rPr>
          <w:rFonts w:eastAsia="Arial"/>
          <w:lang w:val="en-US"/>
        </w:rPr>
        <w:t>DAF Connect Shop</w:t>
      </w:r>
      <w:r w:rsidRPr="005D1A06">
        <w:rPr>
          <w:rFonts w:eastAsia="Arial"/>
          <w:lang w:val="en-US"/>
        </w:rPr>
        <w:t xml:space="preserve"> for notices or change of address and will be delivered by hand, or first class or special delivery post.</w:t>
      </w:r>
    </w:p>
    <w:p w14:paraId="39C3B1D7" w14:textId="77777777" w:rsidR="005D1A06" w:rsidRPr="005D1A06" w:rsidRDefault="005D1A06" w:rsidP="005D1A06">
      <w:pPr>
        <w:pStyle w:val="ListParagraph"/>
        <w:tabs>
          <w:tab w:val="left" w:pos="1711"/>
        </w:tabs>
        <w:spacing w:line="234" w:lineRule="auto"/>
        <w:ind w:right="20"/>
        <w:jc w:val="both"/>
        <w:rPr>
          <w:rFonts w:eastAsia="Arial"/>
          <w:lang w:val="en-US"/>
        </w:rPr>
      </w:pPr>
    </w:p>
    <w:p w14:paraId="238A4A57" w14:textId="4B52C12B" w:rsidR="005D1A06" w:rsidRDefault="00D81425" w:rsidP="005D1A06">
      <w:pPr>
        <w:pStyle w:val="ListParagraph"/>
        <w:numPr>
          <w:ilvl w:val="1"/>
          <w:numId w:val="22"/>
        </w:numPr>
        <w:tabs>
          <w:tab w:val="left" w:pos="1711"/>
        </w:tabs>
        <w:spacing w:line="234" w:lineRule="auto"/>
        <w:ind w:left="720" w:right="20" w:hanging="720"/>
        <w:jc w:val="both"/>
        <w:rPr>
          <w:rFonts w:eastAsia="Arial"/>
          <w:lang w:val="en-US"/>
        </w:rPr>
      </w:pPr>
      <w:r w:rsidRPr="005D1A06">
        <w:rPr>
          <w:rFonts w:eastAsia="Arial"/>
          <w:lang w:val="en-US"/>
        </w:rPr>
        <w:t xml:space="preserve">A notice for termination of this Agreement by </w:t>
      </w:r>
      <w:r w:rsidR="006F39A2" w:rsidRPr="005D1A06">
        <w:rPr>
          <w:rFonts w:eastAsia="Arial"/>
          <w:lang w:val="en-US"/>
        </w:rPr>
        <w:t>DAF</w:t>
      </w:r>
      <w:r w:rsidRPr="005D1A06">
        <w:rPr>
          <w:rFonts w:eastAsia="Arial"/>
          <w:lang w:val="en-US"/>
        </w:rPr>
        <w:t xml:space="preserve"> will be made to the address entered by the </w:t>
      </w:r>
      <w:r w:rsidR="0085780C">
        <w:rPr>
          <w:rFonts w:eastAsia="Arial"/>
          <w:lang w:val="en-US"/>
        </w:rPr>
        <w:t>PARTNER</w:t>
      </w:r>
      <w:r w:rsidRPr="005D1A06">
        <w:rPr>
          <w:rFonts w:eastAsia="Arial"/>
          <w:lang w:val="en-US"/>
        </w:rPr>
        <w:t xml:space="preserve"> when registering for the Services. Any other notice in connection with this Agreement will be deemed to be considered duly served when published on the </w:t>
      </w:r>
      <w:r w:rsidR="006F39A2" w:rsidRPr="005D1A06">
        <w:rPr>
          <w:rFonts w:eastAsia="Arial"/>
          <w:lang w:val="en-US"/>
        </w:rPr>
        <w:t>DAF Connect Shop</w:t>
      </w:r>
      <w:r w:rsidRPr="005D1A06">
        <w:rPr>
          <w:rFonts w:eastAsia="Arial"/>
          <w:lang w:val="en-US"/>
        </w:rPr>
        <w:t>.</w:t>
      </w:r>
    </w:p>
    <w:p w14:paraId="0B52BF27" w14:textId="77777777" w:rsidR="005D1A06" w:rsidRPr="005D1A06" w:rsidRDefault="005D1A06" w:rsidP="005D1A06">
      <w:pPr>
        <w:tabs>
          <w:tab w:val="left" w:pos="1711"/>
        </w:tabs>
        <w:spacing w:line="234" w:lineRule="auto"/>
        <w:ind w:right="20"/>
        <w:jc w:val="both"/>
        <w:rPr>
          <w:rFonts w:eastAsia="Arial"/>
          <w:lang w:val="en-US"/>
        </w:rPr>
      </w:pPr>
    </w:p>
    <w:p w14:paraId="007C02F4" w14:textId="77777777" w:rsidR="005D1A06" w:rsidRPr="005D1A06" w:rsidRDefault="00D81425" w:rsidP="005D1A06">
      <w:pPr>
        <w:pStyle w:val="ListParagraph"/>
        <w:numPr>
          <w:ilvl w:val="0"/>
          <w:numId w:val="22"/>
        </w:numPr>
        <w:tabs>
          <w:tab w:val="left" w:pos="1711"/>
        </w:tabs>
        <w:spacing w:line="234" w:lineRule="auto"/>
        <w:ind w:left="720" w:right="20" w:hanging="720"/>
        <w:jc w:val="both"/>
        <w:rPr>
          <w:rFonts w:eastAsia="Arial"/>
          <w:b/>
          <w:lang w:val="en-US"/>
        </w:rPr>
      </w:pPr>
      <w:r w:rsidRPr="005D1A06">
        <w:rPr>
          <w:rFonts w:eastAsia="Arial"/>
          <w:b/>
        </w:rPr>
        <w:t>Miscellaneous</w:t>
      </w:r>
    </w:p>
    <w:p w14:paraId="3089FE91" w14:textId="77777777" w:rsidR="005D1A06" w:rsidRPr="005D1A06" w:rsidRDefault="005D1A06" w:rsidP="005D1A06">
      <w:pPr>
        <w:pStyle w:val="ListParagraph"/>
        <w:tabs>
          <w:tab w:val="left" w:pos="1711"/>
        </w:tabs>
        <w:spacing w:line="234" w:lineRule="auto"/>
        <w:ind w:right="20"/>
        <w:jc w:val="both"/>
        <w:rPr>
          <w:rFonts w:eastAsia="Arial"/>
          <w:lang w:val="en-US"/>
        </w:rPr>
      </w:pPr>
    </w:p>
    <w:p w14:paraId="38F7D5CC" w14:textId="77777777" w:rsidR="005D1A06" w:rsidRPr="005D1A06" w:rsidRDefault="00D81425" w:rsidP="005D1A06">
      <w:pPr>
        <w:pStyle w:val="ListParagraph"/>
        <w:numPr>
          <w:ilvl w:val="1"/>
          <w:numId w:val="22"/>
        </w:numPr>
        <w:tabs>
          <w:tab w:val="left" w:pos="1711"/>
        </w:tabs>
        <w:spacing w:line="234" w:lineRule="auto"/>
        <w:ind w:left="720" w:right="20" w:hanging="720"/>
        <w:jc w:val="both"/>
        <w:rPr>
          <w:rFonts w:eastAsia="Arial"/>
          <w:lang w:val="en-US"/>
        </w:rPr>
      </w:pPr>
      <w:r w:rsidRPr="005D1A06">
        <w:rPr>
          <w:rFonts w:eastAsia="Arial"/>
          <w:sz w:val="19"/>
          <w:lang w:val="en-US"/>
        </w:rPr>
        <w:t xml:space="preserve">Time for performance of all obligations of </w:t>
      </w:r>
      <w:r w:rsidR="006F39A2" w:rsidRPr="005D1A06">
        <w:rPr>
          <w:rFonts w:eastAsia="Arial"/>
          <w:sz w:val="19"/>
          <w:lang w:val="en-US"/>
        </w:rPr>
        <w:t>DAF</w:t>
      </w:r>
      <w:r w:rsidRPr="005D1A06">
        <w:rPr>
          <w:rFonts w:eastAsia="Arial"/>
          <w:sz w:val="19"/>
          <w:lang w:val="en-US"/>
        </w:rPr>
        <w:t xml:space="preserve"> is not of the essence.</w:t>
      </w:r>
    </w:p>
    <w:p w14:paraId="16D1BF47" w14:textId="77777777" w:rsidR="005D1A06" w:rsidRPr="005D1A06" w:rsidRDefault="005D1A06" w:rsidP="005D1A06">
      <w:pPr>
        <w:pStyle w:val="ListParagraph"/>
        <w:tabs>
          <w:tab w:val="left" w:pos="1711"/>
        </w:tabs>
        <w:spacing w:line="234" w:lineRule="auto"/>
        <w:ind w:right="20"/>
        <w:jc w:val="both"/>
        <w:rPr>
          <w:rFonts w:eastAsia="Arial"/>
          <w:lang w:val="en-US"/>
        </w:rPr>
      </w:pPr>
    </w:p>
    <w:p w14:paraId="07A3BF98" w14:textId="77777777" w:rsidR="005D1A06" w:rsidRDefault="00D81425" w:rsidP="005D1A06">
      <w:pPr>
        <w:pStyle w:val="ListParagraph"/>
        <w:numPr>
          <w:ilvl w:val="1"/>
          <w:numId w:val="22"/>
        </w:numPr>
        <w:tabs>
          <w:tab w:val="left" w:pos="1711"/>
        </w:tabs>
        <w:spacing w:line="234" w:lineRule="auto"/>
        <w:ind w:left="720" w:right="20" w:hanging="720"/>
        <w:jc w:val="both"/>
        <w:rPr>
          <w:rFonts w:eastAsia="Arial"/>
          <w:lang w:val="en-US"/>
        </w:rPr>
      </w:pPr>
      <w:r w:rsidRPr="005D1A06">
        <w:rPr>
          <w:rFonts w:eastAsia="Arial"/>
          <w:lang w:val="en-US"/>
        </w:rPr>
        <w:t xml:space="preserve">If any condition or part of the Agreement is found by any court, tribunal, administrative body or authority of competent jurisdiction to be illegal, invalid or unenforceable then that provision will, to the extent required, be severed from the Agreement and will be ineffective, without, as far as </w:t>
      </w:r>
      <w:r w:rsidRPr="005D1A06">
        <w:rPr>
          <w:rFonts w:eastAsia="Arial"/>
          <w:lang w:val="en-US"/>
        </w:rPr>
        <w:lastRenderedPageBreak/>
        <w:t>is possible, modifying any other provision or part of the Agreement and this will not affect any other provisions of the Agreement which will remain in full force and effect.</w:t>
      </w:r>
    </w:p>
    <w:p w14:paraId="2FF9D18F" w14:textId="77777777" w:rsidR="005D1A06" w:rsidRDefault="005D1A06" w:rsidP="005D1A06">
      <w:pPr>
        <w:pStyle w:val="ListParagraph"/>
        <w:tabs>
          <w:tab w:val="left" w:pos="1711"/>
        </w:tabs>
        <w:spacing w:line="234" w:lineRule="auto"/>
        <w:ind w:right="20"/>
        <w:jc w:val="both"/>
        <w:rPr>
          <w:rFonts w:eastAsia="Arial"/>
          <w:lang w:val="en-US"/>
        </w:rPr>
      </w:pPr>
    </w:p>
    <w:p w14:paraId="1DE91C4A" w14:textId="77777777" w:rsidR="005D1A06" w:rsidRDefault="00D81425" w:rsidP="005D1A06">
      <w:pPr>
        <w:pStyle w:val="ListParagraph"/>
        <w:numPr>
          <w:ilvl w:val="1"/>
          <w:numId w:val="22"/>
        </w:numPr>
        <w:tabs>
          <w:tab w:val="left" w:pos="1711"/>
        </w:tabs>
        <w:spacing w:line="234" w:lineRule="auto"/>
        <w:ind w:left="720" w:right="20" w:hanging="720"/>
        <w:jc w:val="both"/>
        <w:rPr>
          <w:rFonts w:eastAsia="Arial"/>
          <w:lang w:val="en-US"/>
        </w:rPr>
      </w:pPr>
      <w:r w:rsidRPr="005D1A06">
        <w:rPr>
          <w:rFonts w:eastAsia="Arial"/>
          <w:lang w:val="en-US"/>
        </w:rPr>
        <w:t xml:space="preserve">No failure or delay by </w:t>
      </w:r>
      <w:r w:rsidR="006F39A2" w:rsidRPr="005D1A06">
        <w:rPr>
          <w:rFonts w:eastAsia="Arial"/>
          <w:lang w:val="en-US"/>
        </w:rPr>
        <w:t>DAF</w:t>
      </w:r>
      <w:r w:rsidRPr="005D1A06">
        <w:rPr>
          <w:rFonts w:eastAsia="Arial"/>
          <w:lang w:val="en-US"/>
        </w:rPr>
        <w:t xml:space="preserve"> to exercise any right, power or remedy will operate as a waiver of it, nor will any partial exercise preclude any further exercise of the same, or of any other right, power or remedy.</w:t>
      </w:r>
    </w:p>
    <w:p w14:paraId="12EF0559" w14:textId="77777777" w:rsidR="005D1A06" w:rsidRDefault="005D1A06" w:rsidP="005D1A06">
      <w:pPr>
        <w:pStyle w:val="ListParagraph"/>
        <w:tabs>
          <w:tab w:val="left" w:pos="1711"/>
        </w:tabs>
        <w:spacing w:line="234" w:lineRule="auto"/>
        <w:ind w:right="20"/>
        <w:jc w:val="both"/>
        <w:rPr>
          <w:rFonts w:eastAsia="Arial"/>
          <w:lang w:val="en-US"/>
        </w:rPr>
      </w:pPr>
    </w:p>
    <w:p w14:paraId="76ACDF3A" w14:textId="08E1B23E" w:rsidR="005D1A06" w:rsidRDefault="006F39A2" w:rsidP="005D1A06">
      <w:pPr>
        <w:pStyle w:val="ListParagraph"/>
        <w:numPr>
          <w:ilvl w:val="1"/>
          <w:numId w:val="22"/>
        </w:numPr>
        <w:tabs>
          <w:tab w:val="left" w:pos="1711"/>
        </w:tabs>
        <w:spacing w:line="234" w:lineRule="auto"/>
        <w:ind w:left="720" w:right="20" w:hanging="720"/>
        <w:jc w:val="both"/>
        <w:rPr>
          <w:rFonts w:eastAsia="Arial"/>
          <w:lang w:val="en-US"/>
        </w:rPr>
      </w:pPr>
      <w:r w:rsidRPr="005D1A06">
        <w:rPr>
          <w:rFonts w:eastAsia="Arial"/>
          <w:lang w:val="en-US"/>
        </w:rPr>
        <w:t>DAF</w:t>
      </w:r>
      <w:r w:rsidR="00D81425" w:rsidRPr="005D1A06">
        <w:rPr>
          <w:rFonts w:eastAsia="Arial"/>
          <w:lang w:val="en-US"/>
        </w:rPr>
        <w:t xml:space="preserve"> may vary or amend the terms and conditions of this Agreement with three months’ prior written notice to the </w:t>
      </w:r>
      <w:r w:rsidR="0085780C">
        <w:rPr>
          <w:rFonts w:eastAsia="Arial"/>
          <w:lang w:val="en-US"/>
        </w:rPr>
        <w:t>PARTNER</w:t>
      </w:r>
      <w:r w:rsidR="00D81425" w:rsidRPr="005D1A06">
        <w:rPr>
          <w:rFonts w:eastAsia="Arial"/>
          <w:lang w:val="en-US"/>
        </w:rPr>
        <w:t>.</w:t>
      </w:r>
    </w:p>
    <w:p w14:paraId="60FCA13D" w14:textId="77777777" w:rsidR="005D1A06" w:rsidRDefault="005D1A06" w:rsidP="005D1A06">
      <w:pPr>
        <w:pStyle w:val="ListParagraph"/>
        <w:tabs>
          <w:tab w:val="left" w:pos="1711"/>
        </w:tabs>
        <w:spacing w:line="234" w:lineRule="auto"/>
        <w:ind w:right="20"/>
        <w:jc w:val="both"/>
        <w:rPr>
          <w:rFonts w:eastAsia="Arial"/>
          <w:lang w:val="en-US"/>
        </w:rPr>
      </w:pPr>
    </w:p>
    <w:p w14:paraId="56C29406" w14:textId="1D9EF6B3" w:rsidR="00EE62DA" w:rsidRDefault="00D81425" w:rsidP="00EE62DA">
      <w:pPr>
        <w:pStyle w:val="ListParagraph"/>
        <w:numPr>
          <w:ilvl w:val="1"/>
          <w:numId w:val="22"/>
        </w:numPr>
        <w:tabs>
          <w:tab w:val="left" w:pos="1711"/>
        </w:tabs>
        <w:spacing w:line="234" w:lineRule="auto"/>
        <w:ind w:left="720" w:right="20" w:hanging="720"/>
        <w:jc w:val="both"/>
        <w:rPr>
          <w:rFonts w:eastAsia="Arial"/>
          <w:lang w:val="en-US"/>
        </w:rPr>
      </w:pPr>
      <w:r w:rsidRPr="005D1A06">
        <w:rPr>
          <w:rFonts w:eastAsia="Arial"/>
          <w:lang w:val="en-US"/>
        </w:rPr>
        <w:t xml:space="preserve">The Agreement is personal to the </w:t>
      </w:r>
      <w:r w:rsidR="0085780C">
        <w:rPr>
          <w:rFonts w:eastAsia="Arial"/>
          <w:lang w:val="en-US"/>
        </w:rPr>
        <w:t>PARTNER</w:t>
      </w:r>
      <w:r w:rsidRPr="005D1A06">
        <w:rPr>
          <w:rFonts w:eastAsia="Arial"/>
          <w:lang w:val="en-US"/>
        </w:rPr>
        <w:t xml:space="preserve"> who may not assign, delegate, license, hold on trust or sub-contract all or any of its rights or obligations under the Agreement without </w:t>
      </w:r>
      <w:r w:rsidR="006F39A2" w:rsidRPr="005D1A06">
        <w:rPr>
          <w:rFonts w:eastAsia="Arial"/>
          <w:lang w:val="en-US"/>
        </w:rPr>
        <w:t>DAF</w:t>
      </w:r>
      <w:r w:rsidRPr="005D1A06">
        <w:rPr>
          <w:rFonts w:eastAsia="Arial"/>
          <w:lang w:val="en-US"/>
        </w:rPr>
        <w:t>’s prior written consent.</w:t>
      </w:r>
    </w:p>
    <w:p w14:paraId="01B5957B" w14:textId="77777777" w:rsidR="00EE62DA" w:rsidRPr="00EE62DA" w:rsidRDefault="00EE62DA" w:rsidP="00EE62DA">
      <w:pPr>
        <w:pStyle w:val="ListParagraph"/>
        <w:rPr>
          <w:lang w:val="en-GB"/>
        </w:rPr>
      </w:pPr>
    </w:p>
    <w:p w14:paraId="2E34475B" w14:textId="77777777" w:rsidR="00EE62DA" w:rsidRPr="00EE62DA" w:rsidRDefault="00EE62DA" w:rsidP="00EE62DA">
      <w:pPr>
        <w:pStyle w:val="ListParagraph"/>
        <w:numPr>
          <w:ilvl w:val="1"/>
          <w:numId w:val="22"/>
        </w:numPr>
        <w:tabs>
          <w:tab w:val="left" w:pos="1711"/>
        </w:tabs>
        <w:spacing w:line="234" w:lineRule="auto"/>
        <w:ind w:left="720" w:right="20" w:hanging="720"/>
        <w:jc w:val="both"/>
        <w:rPr>
          <w:rFonts w:eastAsia="Arial"/>
          <w:lang w:val="en-US"/>
        </w:rPr>
      </w:pPr>
      <w:r w:rsidRPr="00EE62DA">
        <w:rPr>
          <w:lang w:val="en-GB"/>
        </w:rPr>
        <w:t>Next to the (1) specific provisions stated in this agreement (2) the general terms and conditions for DAF Connect services shall apply  applicable as well as (3) the general terms and conditions of sale of DAF. Whereby it is agreed that the set of stipulations mentioned earlier shall take precedence of those mentioned later</w:t>
      </w:r>
    </w:p>
    <w:p w14:paraId="26A24654" w14:textId="77777777" w:rsidR="00EE62DA" w:rsidRPr="00EE62DA" w:rsidRDefault="00EE62DA" w:rsidP="00EE62DA">
      <w:pPr>
        <w:pStyle w:val="ListParagraph"/>
        <w:tabs>
          <w:tab w:val="left" w:pos="1711"/>
        </w:tabs>
        <w:spacing w:line="234" w:lineRule="auto"/>
        <w:ind w:right="20"/>
        <w:jc w:val="both"/>
        <w:rPr>
          <w:rFonts w:eastAsia="Arial"/>
          <w:lang w:val="en-GB"/>
        </w:rPr>
      </w:pPr>
    </w:p>
    <w:p w14:paraId="3A70CDF2" w14:textId="00C6B845" w:rsidR="005D1A06" w:rsidRDefault="00D81425" w:rsidP="005D1A06">
      <w:pPr>
        <w:pStyle w:val="ListParagraph"/>
        <w:numPr>
          <w:ilvl w:val="1"/>
          <w:numId w:val="22"/>
        </w:numPr>
        <w:tabs>
          <w:tab w:val="left" w:pos="1711"/>
        </w:tabs>
        <w:spacing w:line="234" w:lineRule="auto"/>
        <w:ind w:left="720" w:right="20" w:hanging="720"/>
        <w:jc w:val="both"/>
        <w:rPr>
          <w:rFonts w:eastAsia="Arial"/>
          <w:lang w:val="en-US"/>
        </w:rPr>
      </w:pPr>
      <w:r w:rsidRPr="005D1A06">
        <w:rPr>
          <w:rFonts w:eastAsia="Arial"/>
          <w:lang w:val="en-US"/>
        </w:rPr>
        <w:t xml:space="preserve">The Agreement contains all the terms which </w:t>
      </w:r>
      <w:r w:rsidR="006F39A2" w:rsidRPr="005D1A06">
        <w:rPr>
          <w:rFonts w:eastAsia="Arial"/>
          <w:lang w:val="en-US"/>
        </w:rPr>
        <w:t>DAF</w:t>
      </w:r>
      <w:r w:rsidRPr="005D1A06">
        <w:rPr>
          <w:rFonts w:eastAsia="Arial"/>
          <w:lang w:val="en-US"/>
        </w:rPr>
        <w:t xml:space="preserve"> and the </w:t>
      </w:r>
      <w:r w:rsidR="0085780C">
        <w:rPr>
          <w:rFonts w:eastAsia="Arial"/>
          <w:lang w:val="en-US"/>
        </w:rPr>
        <w:t>PARTNER</w:t>
      </w:r>
      <w:r w:rsidRPr="005D1A06">
        <w:rPr>
          <w:rFonts w:eastAsia="Arial"/>
          <w:lang w:val="en-US"/>
        </w:rPr>
        <w:t xml:space="preserve"> have agreed in relation to the Services and supersedes any prior written or oral agreements, representations or understandings between the parties relating to such Services.</w:t>
      </w:r>
    </w:p>
    <w:p w14:paraId="1499970E" w14:textId="77777777" w:rsidR="005D1A06" w:rsidRDefault="005D1A06" w:rsidP="005D1A06">
      <w:pPr>
        <w:pStyle w:val="ListParagraph"/>
        <w:tabs>
          <w:tab w:val="left" w:pos="1711"/>
        </w:tabs>
        <w:spacing w:line="234" w:lineRule="auto"/>
        <w:ind w:right="20"/>
        <w:jc w:val="both"/>
        <w:rPr>
          <w:rFonts w:eastAsia="Arial"/>
          <w:lang w:val="en-US"/>
        </w:rPr>
      </w:pPr>
    </w:p>
    <w:p w14:paraId="6344BB44" w14:textId="77777777" w:rsidR="00EE62DA" w:rsidRDefault="00D81425" w:rsidP="00EE62DA">
      <w:pPr>
        <w:pStyle w:val="ListParagraph"/>
        <w:numPr>
          <w:ilvl w:val="0"/>
          <w:numId w:val="22"/>
        </w:numPr>
        <w:tabs>
          <w:tab w:val="left" w:pos="1711"/>
        </w:tabs>
        <w:spacing w:line="234" w:lineRule="auto"/>
        <w:ind w:left="720" w:right="20" w:hanging="720"/>
        <w:jc w:val="both"/>
        <w:rPr>
          <w:rFonts w:eastAsia="Arial"/>
          <w:b/>
          <w:lang w:val="en-US"/>
        </w:rPr>
      </w:pPr>
      <w:r w:rsidRPr="005D1A06">
        <w:rPr>
          <w:rFonts w:eastAsia="Arial"/>
          <w:b/>
          <w:lang w:val="en-US"/>
        </w:rPr>
        <w:t xml:space="preserve">Applicable law </w:t>
      </w:r>
    </w:p>
    <w:p w14:paraId="5ED10EF8" w14:textId="77777777" w:rsidR="00EE62DA" w:rsidRDefault="00EE62DA" w:rsidP="00EE62DA">
      <w:pPr>
        <w:pStyle w:val="ListParagraph"/>
        <w:tabs>
          <w:tab w:val="left" w:pos="1711"/>
        </w:tabs>
        <w:spacing w:line="234" w:lineRule="auto"/>
        <w:ind w:right="20"/>
        <w:jc w:val="both"/>
        <w:rPr>
          <w:rFonts w:eastAsia="Arial"/>
          <w:b/>
          <w:lang w:val="en-US"/>
        </w:rPr>
      </w:pPr>
    </w:p>
    <w:p w14:paraId="1538362F" w14:textId="77777777" w:rsidR="00EE62DA" w:rsidRPr="00EE62DA" w:rsidRDefault="00EE62DA" w:rsidP="00EE62DA">
      <w:pPr>
        <w:pStyle w:val="ListParagraph"/>
        <w:numPr>
          <w:ilvl w:val="1"/>
          <w:numId w:val="22"/>
        </w:numPr>
        <w:tabs>
          <w:tab w:val="left" w:pos="1711"/>
        </w:tabs>
        <w:spacing w:line="234" w:lineRule="auto"/>
        <w:ind w:left="720" w:right="20" w:hanging="720"/>
        <w:jc w:val="both"/>
        <w:rPr>
          <w:rFonts w:eastAsia="Arial"/>
          <w:lang w:val="en-US"/>
        </w:rPr>
      </w:pPr>
      <w:r w:rsidRPr="00EE62DA">
        <w:rPr>
          <w:rFonts w:cstheme="minorBidi"/>
          <w:szCs w:val="22"/>
          <w:lang w:val="en-US"/>
        </w:rPr>
        <w:t xml:space="preserve">Any questions relating to the Services, which are not expressly or implicitly settled by the provisions contained in this </w:t>
      </w:r>
      <w:r>
        <w:rPr>
          <w:rFonts w:cstheme="minorBidi"/>
          <w:szCs w:val="22"/>
          <w:lang w:val="en-US"/>
        </w:rPr>
        <w:t>a</w:t>
      </w:r>
      <w:r w:rsidRPr="00EE62DA">
        <w:rPr>
          <w:rFonts w:cstheme="minorBidi"/>
          <w:szCs w:val="22"/>
          <w:lang w:val="en-US"/>
        </w:rPr>
        <w:t xml:space="preserve">greement, shall be governed by the laws of The Netherlands, without giving effect to its conflict of laws rule. </w:t>
      </w:r>
    </w:p>
    <w:p w14:paraId="288366BE" w14:textId="77777777" w:rsidR="000D07BC" w:rsidRPr="006F39A2" w:rsidRDefault="000D07BC">
      <w:pPr>
        <w:spacing w:line="200" w:lineRule="exact"/>
        <w:rPr>
          <w:rFonts w:ascii="Times New Roman" w:eastAsia="Times New Roman" w:hAnsi="Times New Roman"/>
          <w:lang w:val="en-US"/>
        </w:rPr>
      </w:pPr>
    </w:p>
    <w:p w14:paraId="54094D4E" w14:textId="77777777" w:rsidR="000D07BC" w:rsidRPr="006F39A2" w:rsidRDefault="000D07BC">
      <w:pPr>
        <w:spacing w:line="200" w:lineRule="exact"/>
        <w:rPr>
          <w:rFonts w:ascii="Times New Roman" w:eastAsia="Times New Roman" w:hAnsi="Times New Roman"/>
          <w:lang w:val="en-US"/>
        </w:rPr>
      </w:pPr>
    </w:p>
    <w:p w14:paraId="03E791B7" w14:textId="77777777" w:rsidR="000D07BC" w:rsidRPr="006F39A2" w:rsidRDefault="000D07BC">
      <w:pPr>
        <w:spacing w:line="200" w:lineRule="exact"/>
        <w:rPr>
          <w:rFonts w:ascii="Times New Roman" w:eastAsia="Times New Roman" w:hAnsi="Times New Roman"/>
          <w:lang w:val="en-US"/>
        </w:rPr>
      </w:pPr>
    </w:p>
    <w:p w14:paraId="65CDCDEE" w14:textId="77777777" w:rsidR="000D07BC" w:rsidRPr="006F39A2" w:rsidRDefault="000D07BC">
      <w:pPr>
        <w:spacing w:line="200" w:lineRule="exact"/>
        <w:rPr>
          <w:rFonts w:ascii="Times New Roman" w:eastAsia="Times New Roman" w:hAnsi="Times New Roman"/>
          <w:lang w:val="en-US"/>
        </w:rPr>
      </w:pPr>
    </w:p>
    <w:p w14:paraId="236202FF" w14:textId="77777777" w:rsidR="000D07BC" w:rsidRPr="006F39A2" w:rsidRDefault="000D07BC">
      <w:pPr>
        <w:spacing w:line="383" w:lineRule="exact"/>
        <w:rPr>
          <w:rFonts w:ascii="Times New Roman" w:eastAsia="Times New Roman" w:hAnsi="Times New Roman"/>
          <w:lang w:val="en-US"/>
        </w:rPr>
      </w:pPr>
    </w:p>
    <w:p w14:paraId="0219BAD2" w14:textId="77777777" w:rsidR="000D07BC" w:rsidRPr="006F39A2" w:rsidRDefault="00D81425">
      <w:pPr>
        <w:spacing w:line="0" w:lineRule="atLeast"/>
        <w:ind w:left="101"/>
        <w:rPr>
          <w:rFonts w:ascii="Arial" w:eastAsia="Arial" w:hAnsi="Arial"/>
          <w:lang w:val="en-US"/>
        </w:rPr>
      </w:pPr>
      <w:r w:rsidRPr="006F39A2">
        <w:rPr>
          <w:rFonts w:ascii="Arial" w:eastAsia="Arial" w:hAnsi="Arial"/>
          <w:lang w:val="en-US"/>
        </w:rPr>
        <w:t>For and on behalf of</w:t>
      </w:r>
    </w:p>
    <w:p w14:paraId="3020B706" w14:textId="77777777" w:rsidR="000D07BC" w:rsidRPr="006F39A2" w:rsidRDefault="000D07BC">
      <w:pPr>
        <w:spacing w:line="240" w:lineRule="exact"/>
        <w:rPr>
          <w:rFonts w:ascii="Times New Roman" w:eastAsia="Times New Roman" w:hAnsi="Times New Roman"/>
          <w:lang w:val="en-US"/>
        </w:rPr>
      </w:pPr>
    </w:p>
    <w:p w14:paraId="721A2584" w14:textId="751D5FB9" w:rsidR="000D07BC" w:rsidRPr="006F39A2" w:rsidRDefault="0085780C">
      <w:pPr>
        <w:spacing w:line="0" w:lineRule="atLeast"/>
        <w:ind w:left="101"/>
        <w:rPr>
          <w:rFonts w:ascii="Arial" w:eastAsia="Arial" w:hAnsi="Arial"/>
          <w:lang w:val="en-US"/>
        </w:rPr>
      </w:pPr>
      <w:r>
        <w:rPr>
          <w:rFonts w:ascii="Arial" w:eastAsia="Arial" w:hAnsi="Arial"/>
          <w:lang w:val="en-US"/>
        </w:rPr>
        <w:t>PARTNER</w:t>
      </w:r>
    </w:p>
    <w:p w14:paraId="701E1C9B" w14:textId="77777777" w:rsidR="000D07BC" w:rsidRPr="006F39A2" w:rsidRDefault="00F85C10">
      <w:pPr>
        <w:spacing w:line="20" w:lineRule="exact"/>
        <w:rPr>
          <w:rFonts w:ascii="Times New Roman" w:eastAsia="Times New Roman" w:hAnsi="Times New Roman"/>
          <w:lang w:val="en-US"/>
        </w:rPr>
      </w:pPr>
      <w:r>
        <w:rPr>
          <w:rFonts w:ascii="Arial" w:eastAsia="Arial" w:hAnsi="Arial"/>
          <w:noProof/>
        </w:rPr>
        <mc:AlternateContent>
          <mc:Choice Requires="wps">
            <w:drawing>
              <wp:anchor distT="0" distB="0" distL="114300" distR="114300" simplePos="0" relativeHeight="251655680" behindDoc="1" locked="0" layoutInCell="1" allowOverlap="1" wp14:anchorId="0181D72C" wp14:editId="6D28633D">
                <wp:simplePos x="0" y="0"/>
                <wp:positionH relativeFrom="column">
                  <wp:posOffset>0</wp:posOffset>
                </wp:positionH>
                <wp:positionV relativeFrom="paragraph">
                  <wp:posOffset>754380</wp:posOffset>
                </wp:positionV>
                <wp:extent cx="2520950" cy="0"/>
                <wp:effectExtent l="5715" t="13970" r="6985" b="508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6BBCC"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4pt" to="198.5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SRGwIAAEE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" strokeweight=".16931mm"/>
            </w:pict>
          </mc:Fallback>
        </mc:AlternateContent>
      </w:r>
      <w:r>
        <w:rPr>
          <w:rFonts w:ascii="Arial" w:eastAsia="Arial" w:hAnsi="Arial"/>
          <w:noProof/>
        </w:rPr>
        <mc:AlternateContent>
          <mc:Choice Requires="wps">
            <w:drawing>
              <wp:anchor distT="0" distB="0" distL="114300" distR="114300" simplePos="0" relativeHeight="251656704" behindDoc="1" locked="0" layoutInCell="1" allowOverlap="1" wp14:anchorId="41740279" wp14:editId="1A8FBCFE">
                <wp:simplePos x="0" y="0"/>
                <wp:positionH relativeFrom="column">
                  <wp:posOffset>3060065</wp:posOffset>
                </wp:positionH>
                <wp:positionV relativeFrom="paragraph">
                  <wp:posOffset>754380</wp:posOffset>
                </wp:positionV>
                <wp:extent cx="2701290" cy="0"/>
                <wp:effectExtent l="8255" t="13970" r="5080" b="508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12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52646" id="Line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5pt,59.4pt" to="453.65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cIL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" strokeweight=".16931mm"/>
            </w:pict>
          </mc:Fallback>
        </mc:AlternateContent>
      </w:r>
    </w:p>
    <w:p w14:paraId="4E3C56A0" w14:textId="77777777" w:rsidR="000D07BC" w:rsidRPr="006F39A2" w:rsidRDefault="000D07BC">
      <w:pPr>
        <w:spacing w:line="200" w:lineRule="exact"/>
        <w:rPr>
          <w:rFonts w:ascii="Times New Roman" w:eastAsia="Times New Roman" w:hAnsi="Times New Roman"/>
          <w:lang w:val="en-US"/>
        </w:rPr>
      </w:pPr>
    </w:p>
    <w:p w14:paraId="7BD41CC0" w14:textId="77777777" w:rsidR="000D07BC" w:rsidRPr="006F39A2" w:rsidRDefault="000D07BC">
      <w:pPr>
        <w:spacing w:line="200" w:lineRule="exact"/>
        <w:rPr>
          <w:rFonts w:ascii="Times New Roman" w:eastAsia="Times New Roman" w:hAnsi="Times New Roman"/>
          <w:lang w:val="en-US"/>
        </w:rPr>
      </w:pPr>
    </w:p>
    <w:p w14:paraId="135FEFC8" w14:textId="77777777" w:rsidR="000D07BC" w:rsidRPr="006F39A2" w:rsidRDefault="000D07BC">
      <w:pPr>
        <w:spacing w:line="200" w:lineRule="exact"/>
        <w:rPr>
          <w:rFonts w:ascii="Times New Roman" w:eastAsia="Times New Roman" w:hAnsi="Times New Roman"/>
          <w:lang w:val="en-US"/>
        </w:rPr>
      </w:pPr>
    </w:p>
    <w:p w14:paraId="627E9336" w14:textId="77777777" w:rsidR="000D07BC" w:rsidRPr="006F39A2" w:rsidRDefault="000D07BC">
      <w:pPr>
        <w:spacing w:line="200" w:lineRule="exact"/>
        <w:rPr>
          <w:rFonts w:ascii="Times New Roman" w:eastAsia="Times New Roman" w:hAnsi="Times New Roman"/>
          <w:lang w:val="en-US"/>
        </w:rPr>
      </w:pPr>
    </w:p>
    <w:p w14:paraId="2CE26A5E" w14:textId="77777777" w:rsidR="000D07BC" w:rsidRPr="006F39A2" w:rsidRDefault="000D07BC">
      <w:pPr>
        <w:spacing w:line="200" w:lineRule="exact"/>
        <w:rPr>
          <w:rFonts w:ascii="Times New Roman" w:eastAsia="Times New Roman" w:hAnsi="Times New Roman"/>
          <w:lang w:val="en-US"/>
        </w:rPr>
      </w:pPr>
    </w:p>
    <w:p w14:paraId="05175345" w14:textId="77777777" w:rsidR="000D07BC" w:rsidRPr="006F39A2" w:rsidRDefault="000D07BC">
      <w:pPr>
        <w:spacing w:line="288" w:lineRule="exact"/>
        <w:rPr>
          <w:rFonts w:ascii="Times New Roman" w:eastAsia="Times New Roman" w:hAnsi="Times New Roman"/>
          <w:lang w:val="en-US"/>
        </w:rPr>
      </w:pPr>
    </w:p>
    <w:p w14:paraId="6AE23D9A" w14:textId="77777777" w:rsidR="000D07BC" w:rsidRPr="006F39A2" w:rsidRDefault="00D81425">
      <w:pPr>
        <w:tabs>
          <w:tab w:val="left" w:pos="4901"/>
        </w:tabs>
        <w:spacing w:line="0" w:lineRule="atLeast"/>
        <w:ind w:left="101"/>
        <w:rPr>
          <w:rFonts w:ascii="Arial" w:eastAsia="Arial" w:hAnsi="Arial"/>
          <w:lang w:val="en-US"/>
        </w:rPr>
      </w:pPr>
      <w:r w:rsidRPr="006F39A2">
        <w:rPr>
          <w:rFonts w:ascii="Arial" w:eastAsia="Arial" w:hAnsi="Arial"/>
          <w:lang w:val="en-US"/>
        </w:rPr>
        <w:t>Place</w:t>
      </w:r>
      <w:r w:rsidRPr="006F39A2">
        <w:rPr>
          <w:rFonts w:ascii="Times New Roman" w:eastAsia="Times New Roman" w:hAnsi="Times New Roman"/>
          <w:lang w:val="en-US"/>
        </w:rPr>
        <w:tab/>
      </w:r>
      <w:r w:rsidRPr="006F39A2">
        <w:rPr>
          <w:rFonts w:ascii="Arial" w:eastAsia="Arial" w:hAnsi="Arial"/>
          <w:lang w:val="en-US"/>
        </w:rPr>
        <w:t>Place</w:t>
      </w:r>
    </w:p>
    <w:p w14:paraId="04623E5A" w14:textId="77777777" w:rsidR="000D07BC" w:rsidRPr="006F39A2" w:rsidRDefault="00F85C10">
      <w:pPr>
        <w:spacing w:line="20" w:lineRule="exact"/>
        <w:rPr>
          <w:rFonts w:ascii="Times New Roman" w:eastAsia="Times New Roman" w:hAnsi="Times New Roman"/>
          <w:lang w:val="en-US"/>
        </w:rPr>
      </w:pPr>
      <w:r>
        <w:rPr>
          <w:rFonts w:ascii="Arial" w:eastAsia="Arial" w:hAnsi="Arial"/>
          <w:noProof/>
        </w:rPr>
        <mc:AlternateContent>
          <mc:Choice Requires="wps">
            <w:drawing>
              <wp:anchor distT="0" distB="0" distL="114300" distR="114300" simplePos="0" relativeHeight="251657728" behindDoc="1" locked="0" layoutInCell="1" allowOverlap="1" wp14:anchorId="1752185E" wp14:editId="437D9B8D">
                <wp:simplePos x="0" y="0"/>
                <wp:positionH relativeFrom="column">
                  <wp:posOffset>0</wp:posOffset>
                </wp:positionH>
                <wp:positionV relativeFrom="paragraph">
                  <wp:posOffset>457835</wp:posOffset>
                </wp:positionV>
                <wp:extent cx="2520950" cy="0"/>
                <wp:effectExtent l="5715" t="8255" r="6985" b="1079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2CCC7"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05pt" to="198.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" strokeweight=".48pt"/>
            </w:pict>
          </mc:Fallback>
        </mc:AlternateContent>
      </w:r>
      <w:r>
        <w:rPr>
          <w:rFonts w:ascii="Arial" w:eastAsia="Arial" w:hAnsi="Arial"/>
          <w:noProof/>
        </w:rPr>
        <mc:AlternateContent>
          <mc:Choice Requires="wps">
            <w:drawing>
              <wp:anchor distT="0" distB="0" distL="114300" distR="114300" simplePos="0" relativeHeight="251658752" behindDoc="1" locked="0" layoutInCell="1" allowOverlap="1" wp14:anchorId="44C53C0D" wp14:editId="5D9D91AB">
                <wp:simplePos x="0" y="0"/>
                <wp:positionH relativeFrom="column">
                  <wp:posOffset>3060065</wp:posOffset>
                </wp:positionH>
                <wp:positionV relativeFrom="paragraph">
                  <wp:posOffset>457835</wp:posOffset>
                </wp:positionV>
                <wp:extent cx="2701290" cy="0"/>
                <wp:effectExtent l="8255" t="8255" r="5080" b="1079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12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5BC18"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5pt,36.05pt" to="453.6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lihHAIAAEEEAAAOAAAAZHJzL2Uyb0RvYy54bWysU8GO2yAQvVfqPyDuie3UzS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" strokeweight=".48pt"/>
            </w:pict>
          </mc:Fallback>
        </mc:AlternateContent>
      </w:r>
    </w:p>
    <w:p w14:paraId="47FEAA7B" w14:textId="77777777" w:rsidR="000D07BC" w:rsidRPr="006F39A2" w:rsidRDefault="000D07BC">
      <w:pPr>
        <w:spacing w:line="200" w:lineRule="exact"/>
        <w:rPr>
          <w:rFonts w:ascii="Times New Roman" w:eastAsia="Times New Roman" w:hAnsi="Times New Roman"/>
          <w:lang w:val="en-US"/>
        </w:rPr>
      </w:pPr>
    </w:p>
    <w:p w14:paraId="0FDF1BD6" w14:textId="77777777" w:rsidR="000D07BC" w:rsidRPr="006F39A2" w:rsidRDefault="000D07BC">
      <w:pPr>
        <w:spacing w:line="200" w:lineRule="exact"/>
        <w:rPr>
          <w:rFonts w:ascii="Times New Roman" w:eastAsia="Times New Roman" w:hAnsi="Times New Roman"/>
          <w:lang w:val="en-US"/>
        </w:rPr>
      </w:pPr>
    </w:p>
    <w:p w14:paraId="7D3B8A79" w14:textId="77777777" w:rsidR="000D07BC" w:rsidRPr="006F39A2" w:rsidRDefault="000D07BC">
      <w:pPr>
        <w:spacing w:line="200" w:lineRule="exact"/>
        <w:rPr>
          <w:rFonts w:ascii="Times New Roman" w:eastAsia="Times New Roman" w:hAnsi="Times New Roman"/>
          <w:lang w:val="en-US"/>
        </w:rPr>
      </w:pPr>
    </w:p>
    <w:p w14:paraId="703C4AD3" w14:textId="77777777" w:rsidR="000D07BC" w:rsidRPr="006F39A2" w:rsidRDefault="000D07BC">
      <w:pPr>
        <w:spacing w:line="221" w:lineRule="exact"/>
        <w:rPr>
          <w:rFonts w:ascii="Times New Roman" w:eastAsia="Times New Roman" w:hAnsi="Times New Roman"/>
          <w:lang w:val="en-US"/>
        </w:rPr>
      </w:pPr>
    </w:p>
    <w:p w14:paraId="540F7F0E" w14:textId="77777777" w:rsidR="000D07BC" w:rsidRPr="006F39A2" w:rsidRDefault="00D81425">
      <w:pPr>
        <w:tabs>
          <w:tab w:val="left" w:pos="4901"/>
        </w:tabs>
        <w:spacing w:line="0" w:lineRule="atLeast"/>
        <w:ind w:left="101"/>
        <w:rPr>
          <w:rFonts w:ascii="Arial" w:eastAsia="Arial" w:hAnsi="Arial"/>
          <w:lang w:val="en-US"/>
        </w:rPr>
      </w:pPr>
      <w:r w:rsidRPr="006F39A2">
        <w:rPr>
          <w:rFonts w:ascii="Arial" w:eastAsia="Arial" w:hAnsi="Arial"/>
          <w:lang w:val="en-US"/>
        </w:rPr>
        <w:t>[Name, title]</w:t>
      </w:r>
      <w:r w:rsidRPr="006F39A2">
        <w:rPr>
          <w:rFonts w:ascii="Times New Roman" w:eastAsia="Times New Roman" w:hAnsi="Times New Roman"/>
          <w:lang w:val="en-US"/>
        </w:rPr>
        <w:tab/>
      </w:r>
      <w:r w:rsidRPr="006F39A2">
        <w:rPr>
          <w:rFonts w:ascii="Arial" w:eastAsia="Arial" w:hAnsi="Arial"/>
          <w:lang w:val="en-US"/>
        </w:rPr>
        <w:t>[Name, title]</w:t>
      </w:r>
    </w:p>
    <w:p w14:paraId="718A2668" w14:textId="77777777" w:rsidR="000D07BC" w:rsidRPr="006F39A2" w:rsidRDefault="000D07BC">
      <w:pPr>
        <w:tabs>
          <w:tab w:val="left" w:pos="4901"/>
        </w:tabs>
        <w:spacing w:line="0" w:lineRule="atLeast"/>
        <w:ind w:left="101"/>
        <w:rPr>
          <w:rFonts w:ascii="Arial" w:eastAsia="Arial" w:hAnsi="Arial"/>
          <w:lang w:val="en-US"/>
        </w:rPr>
        <w:sectPr w:rsidR="000D07BC" w:rsidRPr="006F39A2">
          <w:pgSz w:w="11900" w:h="17338"/>
          <w:pgMar w:top="1423" w:right="1406" w:bottom="1440" w:left="1419" w:header="0" w:footer="0" w:gutter="0"/>
          <w:cols w:space="0" w:equalWidth="0">
            <w:col w:w="9081"/>
          </w:cols>
          <w:docGrid w:linePitch="360"/>
        </w:sectPr>
      </w:pPr>
    </w:p>
    <w:p w14:paraId="5BF05A51" w14:textId="77777777" w:rsidR="000D07BC" w:rsidRDefault="00D81425">
      <w:pPr>
        <w:spacing w:line="0" w:lineRule="atLeast"/>
        <w:ind w:left="120"/>
        <w:rPr>
          <w:rFonts w:ascii="Arial" w:eastAsia="Arial" w:hAnsi="Arial"/>
          <w:b/>
        </w:rPr>
      </w:pPr>
      <w:bookmarkStart w:id="3" w:name="page4"/>
      <w:bookmarkEnd w:id="3"/>
      <w:r>
        <w:rPr>
          <w:rFonts w:ascii="Arial" w:eastAsia="Arial" w:hAnsi="Arial"/>
          <w:b/>
        </w:rPr>
        <w:lastRenderedPageBreak/>
        <w:t>List of Appendices</w:t>
      </w:r>
    </w:p>
    <w:p w14:paraId="2EC5BD0E" w14:textId="77777777" w:rsidR="000D07BC" w:rsidRDefault="000D07BC">
      <w:pPr>
        <w:spacing w:line="216"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3100"/>
        <w:gridCol w:w="6140"/>
      </w:tblGrid>
      <w:tr w:rsidR="000D07BC" w14:paraId="34DC6D50" w14:textId="77777777">
        <w:trPr>
          <w:trHeight w:val="357"/>
        </w:trPr>
        <w:tc>
          <w:tcPr>
            <w:tcW w:w="3100" w:type="dxa"/>
            <w:tcBorders>
              <w:top w:val="single" w:sz="8" w:space="0" w:color="auto"/>
              <w:left w:val="single" w:sz="8" w:space="0" w:color="auto"/>
              <w:right w:val="single" w:sz="8" w:space="0" w:color="auto"/>
            </w:tcBorders>
            <w:shd w:val="clear" w:color="auto" w:fill="auto"/>
            <w:vAlign w:val="bottom"/>
          </w:tcPr>
          <w:p w14:paraId="72F27D94" w14:textId="77777777" w:rsidR="000D07BC" w:rsidRDefault="00D81425">
            <w:pPr>
              <w:spacing w:line="0" w:lineRule="atLeast"/>
              <w:ind w:left="120"/>
              <w:rPr>
                <w:rFonts w:ascii="Arial" w:eastAsia="Arial" w:hAnsi="Arial"/>
              </w:rPr>
            </w:pPr>
            <w:r>
              <w:rPr>
                <w:rFonts w:ascii="Arial" w:eastAsia="Arial" w:hAnsi="Arial"/>
              </w:rPr>
              <w:t>Appendix 1</w:t>
            </w:r>
          </w:p>
        </w:tc>
        <w:tc>
          <w:tcPr>
            <w:tcW w:w="6140" w:type="dxa"/>
            <w:tcBorders>
              <w:top w:val="single" w:sz="8" w:space="0" w:color="auto"/>
              <w:right w:val="single" w:sz="8" w:space="0" w:color="auto"/>
            </w:tcBorders>
            <w:shd w:val="clear" w:color="auto" w:fill="auto"/>
            <w:vAlign w:val="bottom"/>
          </w:tcPr>
          <w:p w14:paraId="5BC87925" w14:textId="77777777" w:rsidR="000D07BC" w:rsidRDefault="00D81425">
            <w:pPr>
              <w:spacing w:line="0" w:lineRule="atLeast"/>
              <w:ind w:left="80"/>
              <w:rPr>
                <w:rFonts w:ascii="Arial" w:eastAsia="Arial" w:hAnsi="Arial"/>
              </w:rPr>
            </w:pPr>
            <w:r>
              <w:rPr>
                <w:rFonts w:ascii="Arial" w:eastAsia="Arial" w:hAnsi="Arial"/>
              </w:rPr>
              <w:t>Defined Terms</w:t>
            </w:r>
          </w:p>
        </w:tc>
      </w:tr>
      <w:tr w:rsidR="000D07BC" w14:paraId="1412D283" w14:textId="77777777">
        <w:trPr>
          <w:trHeight w:val="243"/>
        </w:trPr>
        <w:tc>
          <w:tcPr>
            <w:tcW w:w="3100" w:type="dxa"/>
            <w:tcBorders>
              <w:left w:val="single" w:sz="8" w:space="0" w:color="auto"/>
              <w:bottom w:val="single" w:sz="8" w:space="0" w:color="auto"/>
              <w:right w:val="single" w:sz="8" w:space="0" w:color="auto"/>
            </w:tcBorders>
            <w:shd w:val="clear" w:color="auto" w:fill="auto"/>
            <w:vAlign w:val="bottom"/>
          </w:tcPr>
          <w:p w14:paraId="075A6CFC" w14:textId="77777777" w:rsidR="000D07BC" w:rsidRDefault="000D07BC">
            <w:pPr>
              <w:spacing w:line="0" w:lineRule="atLeast"/>
              <w:rPr>
                <w:rFonts w:ascii="Times New Roman" w:eastAsia="Times New Roman" w:hAnsi="Times New Roman"/>
                <w:sz w:val="21"/>
              </w:rPr>
            </w:pPr>
          </w:p>
        </w:tc>
        <w:tc>
          <w:tcPr>
            <w:tcW w:w="6140" w:type="dxa"/>
            <w:tcBorders>
              <w:bottom w:val="single" w:sz="8" w:space="0" w:color="auto"/>
              <w:right w:val="single" w:sz="8" w:space="0" w:color="auto"/>
            </w:tcBorders>
            <w:shd w:val="clear" w:color="auto" w:fill="auto"/>
            <w:vAlign w:val="bottom"/>
          </w:tcPr>
          <w:p w14:paraId="3313A7A2" w14:textId="77777777" w:rsidR="000D07BC" w:rsidRDefault="000D07BC">
            <w:pPr>
              <w:spacing w:line="0" w:lineRule="atLeast"/>
              <w:rPr>
                <w:rFonts w:ascii="Times New Roman" w:eastAsia="Times New Roman" w:hAnsi="Times New Roman"/>
                <w:sz w:val="21"/>
              </w:rPr>
            </w:pPr>
          </w:p>
        </w:tc>
      </w:tr>
      <w:tr w:rsidR="000D07BC" w14:paraId="44B10082" w14:textId="77777777">
        <w:trPr>
          <w:trHeight w:val="337"/>
        </w:trPr>
        <w:tc>
          <w:tcPr>
            <w:tcW w:w="3100" w:type="dxa"/>
            <w:tcBorders>
              <w:left w:val="single" w:sz="8" w:space="0" w:color="auto"/>
              <w:right w:val="single" w:sz="8" w:space="0" w:color="auto"/>
            </w:tcBorders>
            <w:shd w:val="clear" w:color="auto" w:fill="auto"/>
            <w:vAlign w:val="bottom"/>
          </w:tcPr>
          <w:p w14:paraId="3122AB35" w14:textId="77777777" w:rsidR="000D07BC" w:rsidRDefault="00D81425">
            <w:pPr>
              <w:spacing w:line="0" w:lineRule="atLeast"/>
              <w:ind w:left="120"/>
              <w:rPr>
                <w:rFonts w:ascii="Arial" w:eastAsia="Arial" w:hAnsi="Arial"/>
              </w:rPr>
            </w:pPr>
            <w:r>
              <w:rPr>
                <w:rFonts w:ascii="Arial" w:eastAsia="Arial" w:hAnsi="Arial"/>
              </w:rPr>
              <w:t>Appendix 2</w:t>
            </w:r>
          </w:p>
        </w:tc>
        <w:tc>
          <w:tcPr>
            <w:tcW w:w="6140" w:type="dxa"/>
            <w:tcBorders>
              <w:right w:val="single" w:sz="8" w:space="0" w:color="auto"/>
            </w:tcBorders>
            <w:shd w:val="clear" w:color="auto" w:fill="auto"/>
            <w:vAlign w:val="bottom"/>
          </w:tcPr>
          <w:p w14:paraId="1A0ECBE6" w14:textId="77777777" w:rsidR="000D07BC" w:rsidRDefault="00D81425">
            <w:pPr>
              <w:spacing w:line="0" w:lineRule="atLeast"/>
              <w:ind w:left="80"/>
              <w:rPr>
                <w:rFonts w:ascii="Arial" w:eastAsia="Arial" w:hAnsi="Arial"/>
              </w:rPr>
            </w:pPr>
            <w:r>
              <w:rPr>
                <w:rFonts w:ascii="Arial" w:eastAsia="Arial" w:hAnsi="Arial"/>
              </w:rPr>
              <w:t>Data Management Agreement</w:t>
            </w:r>
          </w:p>
        </w:tc>
      </w:tr>
      <w:tr w:rsidR="000D07BC" w14:paraId="067E0A97" w14:textId="77777777">
        <w:trPr>
          <w:trHeight w:val="246"/>
        </w:trPr>
        <w:tc>
          <w:tcPr>
            <w:tcW w:w="3100" w:type="dxa"/>
            <w:tcBorders>
              <w:left w:val="single" w:sz="8" w:space="0" w:color="auto"/>
              <w:bottom w:val="single" w:sz="8" w:space="0" w:color="auto"/>
              <w:right w:val="single" w:sz="8" w:space="0" w:color="auto"/>
            </w:tcBorders>
            <w:shd w:val="clear" w:color="auto" w:fill="auto"/>
            <w:vAlign w:val="bottom"/>
          </w:tcPr>
          <w:p w14:paraId="556D5FC8" w14:textId="77777777" w:rsidR="000D07BC" w:rsidRDefault="000D07BC">
            <w:pPr>
              <w:spacing w:line="0" w:lineRule="atLeast"/>
              <w:rPr>
                <w:rFonts w:ascii="Times New Roman" w:eastAsia="Times New Roman" w:hAnsi="Times New Roman"/>
                <w:sz w:val="21"/>
              </w:rPr>
            </w:pPr>
          </w:p>
        </w:tc>
        <w:tc>
          <w:tcPr>
            <w:tcW w:w="6140" w:type="dxa"/>
            <w:tcBorders>
              <w:bottom w:val="single" w:sz="8" w:space="0" w:color="auto"/>
              <w:right w:val="single" w:sz="8" w:space="0" w:color="auto"/>
            </w:tcBorders>
            <w:shd w:val="clear" w:color="auto" w:fill="auto"/>
            <w:vAlign w:val="bottom"/>
          </w:tcPr>
          <w:p w14:paraId="60004C5A" w14:textId="77777777" w:rsidR="000D07BC" w:rsidRDefault="000D07BC">
            <w:pPr>
              <w:spacing w:line="0" w:lineRule="atLeast"/>
              <w:rPr>
                <w:rFonts w:ascii="Times New Roman" w:eastAsia="Times New Roman" w:hAnsi="Times New Roman"/>
                <w:sz w:val="21"/>
              </w:rPr>
            </w:pPr>
          </w:p>
        </w:tc>
      </w:tr>
    </w:tbl>
    <w:p w14:paraId="2C68F9EE" w14:textId="77777777" w:rsidR="000D07BC" w:rsidRDefault="000D07BC">
      <w:pPr>
        <w:rPr>
          <w:rFonts w:ascii="Times New Roman" w:eastAsia="Times New Roman" w:hAnsi="Times New Roman"/>
          <w:sz w:val="21"/>
        </w:rPr>
        <w:sectPr w:rsidR="000D07BC">
          <w:pgSz w:w="11900" w:h="17338"/>
          <w:pgMar w:top="1411" w:right="1366" w:bottom="1440" w:left="1300" w:header="0" w:footer="0" w:gutter="0"/>
          <w:cols w:space="0" w:equalWidth="0">
            <w:col w:w="9240"/>
          </w:cols>
          <w:docGrid w:linePitch="360"/>
        </w:sectPr>
      </w:pPr>
    </w:p>
    <w:p w14:paraId="5248E658" w14:textId="77777777" w:rsidR="000D07BC" w:rsidRDefault="000D07BC">
      <w:pPr>
        <w:spacing w:line="200" w:lineRule="exact"/>
        <w:rPr>
          <w:rFonts w:ascii="Times New Roman" w:eastAsia="Times New Roman" w:hAnsi="Times New Roman"/>
        </w:rPr>
      </w:pPr>
      <w:bookmarkStart w:id="4" w:name="page5"/>
      <w:bookmarkEnd w:id="4"/>
    </w:p>
    <w:p w14:paraId="51B9915D" w14:textId="77777777" w:rsidR="000D07BC" w:rsidRDefault="000D07BC">
      <w:pPr>
        <w:spacing w:line="200" w:lineRule="exact"/>
        <w:rPr>
          <w:rFonts w:ascii="Times New Roman" w:eastAsia="Times New Roman" w:hAnsi="Times New Roman"/>
        </w:rPr>
      </w:pPr>
    </w:p>
    <w:p w14:paraId="570A7CFE" w14:textId="77777777" w:rsidR="000D07BC" w:rsidRDefault="000D07BC">
      <w:pPr>
        <w:spacing w:line="375" w:lineRule="exact"/>
        <w:rPr>
          <w:rFonts w:ascii="Times New Roman" w:eastAsia="Times New Roman" w:hAnsi="Times New Roman"/>
        </w:rPr>
      </w:pPr>
    </w:p>
    <w:tbl>
      <w:tblPr>
        <w:tblW w:w="0" w:type="auto"/>
        <w:tblInd w:w="680" w:type="dxa"/>
        <w:tblLayout w:type="fixed"/>
        <w:tblCellMar>
          <w:left w:w="0" w:type="dxa"/>
          <w:right w:w="0" w:type="dxa"/>
        </w:tblCellMar>
        <w:tblLook w:val="0000" w:firstRow="0" w:lastRow="0" w:firstColumn="0" w:lastColumn="0" w:noHBand="0" w:noVBand="0"/>
      </w:tblPr>
      <w:tblGrid>
        <w:gridCol w:w="4300"/>
        <w:gridCol w:w="1160"/>
        <w:gridCol w:w="160"/>
        <w:gridCol w:w="60"/>
        <w:gridCol w:w="420"/>
        <w:gridCol w:w="360"/>
        <w:gridCol w:w="180"/>
        <w:gridCol w:w="360"/>
        <w:gridCol w:w="80"/>
        <w:gridCol w:w="980"/>
        <w:gridCol w:w="340"/>
      </w:tblGrid>
      <w:tr w:rsidR="000D07BC" w14:paraId="080A1B29" w14:textId="77777777">
        <w:trPr>
          <w:trHeight w:val="230"/>
        </w:trPr>
        <w:tc>
          <w:tcPr>
            <w:tcW w:w="4300" w:type="dxa"/>
            <w:shd w:val="clear" w:color="auto" w:fill="auto"/>
            <w:vAlign w:val="bottom"/>
          </w:tcPr>
          <w:p w14:paraId="4869FECE" w14:textId="77777777" w:rsidR="000D07BC" w:rsidRDefault="00D81425">
            <w:pPr>
              <w:spacing w:line="0" w:lineRule="atLeast"/>
              <w:rPr>
                <w:rFonts w:ascii="Arial" w:eastAsia="Arial" w:hAnsi="Arial"/>
                <w:b/>
              </w:rPr>
            </w:pPr>
            <w:r>
              <w:rPr>
                <w:rFonts w:ascii="Arial" w:eastAsia="Arial" w:hAnsi="Arial"/>
                <w:b/>
              </w:rPr>
              <w:t>Appendix 1</w:t>
            </w:r>
          </w:p>
        </w:tc>
        <w:tc>
          <w:tcPr>
            <w:tcW w:w="1160" w:type="dxa"/>
            <w:shd w:val="clear" w:color="auto" w:fill="auto"/>
            <w:vAlign w:val="bottom"/>
          </w:tcPr>
          <w:p w14:paraId="2560F935" w14:textId="77777777" w:rsidR="000D07BC" w:rsidRDefault="000D07BC">
            <w:pPr>
              <w:spacing w:line="0" w:lineRule="atLeast"/>
              <w:rPr>
                <w:rFonts w:ascii="Times New Roman" w:eastAsia="Times New Roman" w:hAnsi="Times New Roman"/>
                <w:sz w:val="19"/>
              </w:rPr>
            </w:pPr>
          </w:p>
        </w:tc>
        <w:tc>
          <w:tcPr>
            <w:tcW w:w="160" w:type="dxa"/>
            <w:shd w:val="clear" w:color="auto" w:fill="auto"/>
            <w:vAlign w:val="bottom"/>
          </w:tcPr>
          <w:p w14:paraId="14452DF7" w14:textId="77777777" w:rsidR="000D07BC" w:rsidRDefault="000D07BC">
            <w:pPr>
              <w:spacing w:line="0" w:lineRule="atLeast"/>
              <w:rPr>
                <w:rFonts w:ascii="Times New Roman" w:eastAsia="Times New Roman" w:hAnsi="Times New Roman"/>
                <w:sz w:val="19"/>
              </w:rPr>
            </w:pPr>
          </w:p>
        </w:tc>
        <w:tc>
          <w:tcPr>
            <w:tcW w:w="60" w:type="dxa"/>
            <w:shd w:val="clear" w:color="auto" w:fill="auto"/>
            <w:vAlign w:val="bottom"/>
          </w:tcPr>
          <w:p w14:paraId="3D0109B0" w14:textId="77777777" w:rsidR="000D07BC" w:rsidRDefault="000D07BC">
            <w:pPr>
              <w:spacing w:line="0" w:lineRule="atLeast"/>
              <w:rPr>
                <w:rFonts w:ascii="Times New Roman" w:eastAsia="Times New Roman" w:hAnsi="Times New Roman"/>
                <w:sz w:val="19"/>
              </w:rPr>
            </w:pPr>
          </w:p>
        </w:tc>
        <w:tc>
          <w:tcPr>
            <w:tcW w:w="420" w:type="dxa"/>
            <w:shd w:val="clear" w:color="auto" w:fill="auto"/>
            <w:vAlign w:val="bottom"/>
          </w:tcPr>
          <w:p w14:paraId="6BDD7E2D" w14:textId="77777777" w:rsidR="000D07BC" w:rsidRDefault="000D07BC">
            <w:pPr>
              <w:spacing w:line="0" w:lineRule="atLeast"/>
              <w:rPr>
                <w:rFonts w:ascii="Times New Roman" w:eastAsia="Times New Roman" w:hAnsi="Times New Roman"/>
                <w:sz w:val="19"/>
              </w:rPr>
            </w:pPr>
          </w:p>
        </w:tc>
        <w:tc>
          <w:tcPr>
            <w:tcW w:w="360" w:type="dxa"/>
            <w:shd w:val="clear" w:color="auto" w:fill="auto"/>
            <w:vAlign w:val="bottom"/>
          </w:tcPr>
          <w:p w14:paraId="2B3E6B00" w14:textId="77777777" w:rsidR="000D07BC" w:rsidRDefault="000D07BC">
            <w:pPr>
              <w:spacing w:line="0" w:lineRule="atLeast"/>
              <w:rPr>
                <w:rFonts w:ascii="Times New Roman" w:eastAsia="Times New Roman" w:hAnsi="Times New Roman"/>
                <w:sz w:val="19"/>
              </w:rPr>
            </w:pPr>
          </w:p>
        </w:tc>
        <w:tc>
          <w:tcPr>
            <w:tcW w:w="180" w:type="dxa"/>
            <w:shd w:val="clear" w:color="auto" w:fill="auto"/>
            <w:vAlign w:val="bottom"/>
          </w:tcPr>
          <w:p w14:paraId="149BB326" w14:textId="77777777" w:rsidR="000D07BC" w:rsidRDefault="000D07BC">
            <w:pPr>
              <w:spacing w:line="0" w:lineRule="atLeast"/>
              <w:rPr>
                <w:rFonts w:ascii="Times New Roman" w:eastAsia="Times New Roman" w:hAnsi="Times New Roman"/>
                <w:sz w:val="19"/>
              </w:rPr>
            </w:pPr>
          </w:p>
        </w:tc>
        <w:tc>
          <w:tcPr>
            <w:tcW w:w="360" w:type="dxa"/>
            <w:shd w:val="clear" w:color="auto" w:fill="auto"/>
            <w:vAlign w:val="bottom"/>
          </w:tcPr>
          <w:p w14:paraId="34346B9B" w14:textId="77777777" w:rsidR="000D07BC" w:rsidRDefault="000D07BC">
            <w:pPr>
              <w:spacing w:line="0" w:lineRule="atLeast"/>
              <w:rPr>
                <w:rFonts w:ascii="Times New Roman" w:eastAsia="Times New Roman" w:hAnsi="Times New Roman"/>
                <w:sz w:val="19"/>
              </w:rPr>
            </w:pPr>
          </w:p>
        </w:tc>
        <w:tc>
          <w:tcPr>
            <w:tcW w:w="80" w:type="dxa"/>
            <w:shd w:val="clear" w:color="auto" w:fill="auto"/>
            <w:vAlign w:val="bottom"/>
          </w:tcPr>
          <w:p w14:paraId="5A10F8FE" w14:textId="77777777" w:rsidR="000D07BC" w:rsidRDefault="000D07BC">
            <w:pPr>
              <w:spacing w:line="0" w:lineRule="atLeast"/>
              <w:rPr>
                <w:rFonts w:ascii="Times New Roman" w:eastAsia="Times New Roman" w:hAnsi="Times New Roman"/>
                <w:sz w:val="19"/>
              </w:rPr>
            </w:pPr>
          </w:p>
        </w:tc>
        <w:tc>
          <w:tcPr>
            <w:tcW w:w="980" w:type="dxa"/>
            <w:shd w:val="clear" w:color="auto" w:fill="auto"/>
            <w:vAlign w:val="bottom"/>
          </w:tcPr>
          <w:p w14:paraId="582D0063" w14:textId="77777777" w:rsidR="000D07BC" w:rsidRDefault="000D07BC">
            <w:pPr>
              <w:spacing w:line="0" w:lineRule="atLeast"/>
              <w:rPr>
                <w:rFonts w:ascii="Times New Roman" w:eastAsia="Times New Roman" w:hAnsi="Times New Roman"/>
                <w:sz w:val="19"/>
              </w:rPr>
            </w:pPr>
          </w:p>
        </w:tc>
        <w:tc>
          <w:tcPr>
            <w:tcW w:w="340" w:type="dxa"/>
            <w:shd w:val="clear" w:color="auto" w:fill="auto"/>
            <w:vAlign w:val="bottom"/>
          </w:tcPr>
          <w:p w14:paraId="5174C72E" w14:textId="77777777" w:rsidR="000D07BC" w:rsidRDefault="000D07BC">
            <w:pPr>
              <w:spacing w:line="0" w:lineRule="atLeast"/>
              <w:rPr>
                <w:rFonts w:ascii="Times New Roman" w:eastAsia="Times New Roman" w:hAnsi="Times New Roman"/>
                <w:sz w:val="19"/>
              </w:rPr>
            </w:pPr>
          </w:p>
        </w:tc>
      </w:tr>
      <w:tr w:rsidR="000D07BC" w:rsidRPr="00E26094" w14:paraId="581A3301" w14:textId="77777777">
        <w:trPr>
          <w:trHeight w:val="593"/>
        </w:trPr>
        <w:tc>
          <w:tcPr>
            <w:tcW w:w="4300" w:type="dxa"/>
            <w:shd w:val="clear" w:color="auto" w:fill="auto"/>
            <w:vAlign w:val="bottom"/>
          </w:tcPr>
          <w:p w14:paraId="06C0B982" w14:textId="77777777" w:rsidR="000D07BC" w:rsidRDefault="00D81425">
            <w:pPr>
              <w:spacing w:line="0" w:lineRule="atLeast"/>
              <w:rPr>
                <w:rFonts w:ascii="Arial" w:eastAsia="Arial" w:hAnsi="Arial"/>
              </w:rPr>
            </w:pPr>
            <w:r>
              <w:rPr>
                <w:rFonts w:ascii="Arial" w:eastAsia="Arial" w:hAnsi="Arial"/>
              </w:rPr>
              <w:t>“Agreement”</w:t>
            </w:r>
          </w:p>
        </w:tc>
        <w:tc>
          <w:tcPr>
            <w:tcW w:w="4100" w:type="dxa"/>
            <w:gridSpan w:val="10"/>
            <w:shd w:val="clear" w:color="auto" w:fill="auto"/>
            <w:vAlign w:val="bottom"/>
          </w:tcPr>
          <w:p w14:paraId="2A9959E3" w14:textId="77777777" w:rsidR="000D07BC" w:rsidRPr="006F39A2" w:rsidRDefault="00D81425">
            <w:pPr>
              <w:spacing w:line="0" w:lineRule="atLeast"/>
              <w:rPr>
                <w:rFonts w:ascii="Arial" w:eastAsia="Arial" w:hAnsi="Arial"/>
                <w:lang w:val="en-US"/>
              </w:rPr>
            </w:pPr>
            <w:r w:rsidRPr="006F39A2">
              <w:rPr>
                <w:rFonts w:ascii="Arial" w:eastAsia="Arial" w:hAnsi="Arial"/>
                <w:lang w:val="en-US"/>
              </w:rPr>
              <w:t>This  document  including  the  appendices</w:t>
            </w:r>
          </w:p>
        </w:tc>
      </w:tr>
      <w:tr w:rsidR="000D07BC" w:rsidRPr="00E26094" w14:paraId="6ADDEB50" w14:textId="77777777">
        <w:trPr>
          <w:trHeight w:val="230"/>
        </w:trPr>
        <w:tc>
          <w:tcPr>
            <w:tcW w:w="4300" w:type="dxa"/>
            <w:shd w:val="clear" w:color="auto" w:fill="auto"/>
            <w:vAlign w:val="bottom"/>
          </w:tcPr>
          <w:p w14:paraId="00238988" w14:textId="77777777" w:rsidR="000D07BC" w:rsidRPr="006F39A2" w:rsidRDefault="000D07BC">
            <w:pPr>
              <w:spacing w:line="0" w:lineRule="atLeast"/>
              <w:rPr>
                <w:rFonts w:ascii="Times New Roman" w:eastAsia="Times New Roman" w:hAnsi="Times New Roman"/>
                <w:lang w:val="en-US"/>
              </w:rPr>
            </w:pPr>
          </w:p>
        </w:tc>
        <w:tc>
          <w:tcPr>
            <w:tcW w:w="4100" w:type="dxa"/>
            <w:gridSpan w:val="10"/>
            <w:shd w:val="clear" w:color="auto" w:fill="auto"/>
            <w:vAlign w:val="bottom"/>
          </w:tcPr>
          <w:p w14:paraId="6E5FC38D" w14:textId="77777777" w:rsidR="000D07BC" w:rsidRPr="006F39A2" w:rsidRDefault="00D81425">
            <w:pPr>
              <w:spacing w:line="0" w:lineRule="atLeast"/>
              <w:rPr>
                <w:rFonts w:ascii="Arial" w:eastAsia="Arial" w:hAnsi="Arial"/>
                <w:lang w:val="en-US"/>
              </w:rPr>
            </w:pPr>
            <w:r w:rsidRPr="006F39A2">
              <w:rPr>
                <w:rFonts w:ascii="Arial" w:eastAsia="Arial" w:hAnsi="Arial"/>
                <w:lang w:val="en-US"/>
              </w:rPr>
              <w:t>hereto  and  other  documents  referred  to</w:t>
            </w:r>
          </w:p>
        </w:tc>
      </w:tr>
      <w:tr w:rsidR="000D07BC" w14:paraId="442B3950" w14:textId="77777777">
        <w:trPr>
          <w:trHeight w:val="230"/>
        </w:trPr>
        <w:tc>
          <w:tcPr>
            <w:tcW w:w="4300" w:type="dxa"/>
            <w:shd w:val="clear" w:color="auto" w:fill="auto"/>
            <w:vAlign w:val="bottom"/>
          </w:tcPr>
          <w:p w14:paraId="5E994449" w14:textId="77777777" w:rsidR="000D07BC" w:rsidRPr="006F39A2" w:rsidRDefault="000D07BC">
            <w:pPr>
              <w:spacing w:line="0" w:lineRule="atLeast"/>
              <w:rPr>
                <w:rFonts w:ascii="Times New Roman" w:eastAsia="Times New Roman" w:hAnsi="Times New Roman"/>
                <w:lang w:val="en-US"/>
              </w:rPr>
            </w:pPr>
          </w:p>
        </w:tc>
        <w:tc>
          <w:tcPr>
            <w:tcW w:w="1320" w:type="dxa"/>
            <w:gridSpan w:val="2"/>
            <w:shd w:val="clear" w:color="auto" w:fill="auto"/>
            <w:vAlign w:val="bottom"/>
          </w:tcPr>
          <w:p w14:paraId="38DD97D6" w14:textId="77777777" w:rsidR="000D07BC" w:rsidRDefault="00D81425">
            <w:pPr>
              <w:spacing w:line="0" w:lineRule="atLeast"/>
              <w:rPr>
                <w:rFonts w:ascii="Arial" w:eastAsia="Arial" w:hAnsi="Arial"/>
              </w:rPr>
            </w:pPr>
            <w:r>
              <w:rPr>
                <w:rFonts w:ascii="Arial" w:eastAsia="Arial" w:hAnsi="Arial"/>
              </w:rPr>
              <w:t>herein.</w:t>
            </w:r>
          </w:p>
        </w:tc>
        <w:tc>
          <w:tcPr>
            <w:tcW w:w="60" w:type="dxa"/>
            <w:shd w:val="clear" w:color="auto" w:fill="auto"/>
            <w:vAlign w:val="bottom"/>
          </w:tcPr>
          <w:p w14:paraId="2816B520" w14:textId="77777777" w:rsidR="000D07BC" w:rsidRDefault="000D07BC">
            <w:pPr>
              <w:spacing w:line="0" w:lineRule="atLeast"/>
              <w:rPr>
                <w:rFonts w:ascii="Times New Roman" w:eastAsia="Times New Roman" w:hAnsi="Times New Roman"/>
              </w:rPr>
            </w:pPr>
          </w:p>
        </w:tc>
        <w:tc>
          <w:tcPr>
            <w:tcW w:w="420" w:type="dxa"/>
            <w:shd w:val="clear" w:color="auto" w:fill="auto"/>
            <w:vAlign w:val="bottom"/>
          </w:tcPr>
          <w:p w14:paraId="0A2F51F0" w14:textId="77777777" w:rsidR="000D07BC" w:rsidRDefault="000D07BC">
            <w:pPr>
              <w:spacing w:line="0" w:lineRule="atLeast"/>
              <w:rPr>
                <w:rFonts w:ascii="Times New Roman" w:eastAsia="Times New Roman" w:hAnsi="Times New Roman"/>
              </w:rPr>
            </w:pPr>
          </w:p>
        </w:tc>
        <w:tc>
          <w:tcPr>
            <w:tcW w:w="360" w:type="dxa"/>
            <w:shd w:val="clear" w:color="auto" w:fill="auto"/>
            <w:vAlign w:val="bottom"/>
          </w:tcPr>
          <w:p w14:paraId="54671856" w14:textId="77777777" w:rsidR="000D07BC" w:rsidRDefault="000D07BC">
            <w:pPr>
              <w:spacing w:line="0" w:lineRule="atLeast"/>
              <w:rPr>
                <w:rFonts w:ascii="Times New Roman" w:eastAsia="Times New Roman" w:hAnsi="Times New Roman"/>
              </w:rPr>
            </w:pPr>
          </w:p>
        </w:tc>
        <w:tc>
          <w:tcPr>
            <w:tcW w:w="180" w:type="dxa"/>
            <w:shd w:val="clear" w:color="auto" w:fill="auto"/>
            <w:vAlign w:val="bottom"/>
          </w:tcPr>
          <w:p w14:paraId="121D8545" w14:textId="77777777" w:rsidR="000D07BC" w:rsidRDefault="000D07BC">
            <w:pPr>
              <w:spacing w:line="0" w:lineRule="atLeast"/>
              <w:rPr>
                <w:rFonts w:ascii="Times New Roman" w:eastAsia="Times New Roman" w:hAnsi="Times New Roman"/>
              </w:rPr>
            </w:pPr>
          </w:p>
        </w:tc>
        <w:tc>
          <w:tcPr>
            <w:tcW w:w="360" w:type="dxa"/>
            <w:shd w:val="clear" w:color="auto" w:fill="auto"/>
            <w:vAlign w:val="bottom"/>
          </w:tcPr>
          <w:p w14:paraId="118E5C5F" w14:textId="77777777" w:rsidR="000D07BC" w:rsidRDefault="000D07BC">
            <w:pPr>
              <w:spacing w:line="0" w:lineRule="atLeast"/>
              <w:rPr>
                <w:rFonts w:ascii="Times New Roman" w:eastAsia="Times New Roman" w:hAnsi="Times New Roman"/>
              </w:rPr>
            </w:pPr>
          </w:p>
        </w:tc>
        <w:tc>
          <w:tcPr>
            <w:tcW w:w="80" w:type="dxa"/>
            <w:shd w:val="clear" w:color="auto" w:fill="auto"/>
            <w:vAlign w:val="bottom"/>
          </w:tcPr>
          <w:p w14:paraId="1D7A53BF" w14:textId="77777777" w:rsidR="000D07BC" w:rsidRDefault="000D07BC">
            <w:pPr>
              <w:spacing w:line="0" w:lineRule="atLeast"/>
              <w:rPr>
                <w:rFonts w:ascii="Times New Roman" w:eastAsia="Times New Roman" w:hAnsi="Times New Roman"/>
              </w:rPr>
            </w:pPr>
          </w:p>
        </w:tc>
        <w:tc>
          <w:tcPr>
            <w:tcW w:w="980" w:type="dxa"/>
            <w:shd w:val="clear" w:color="auto" w:fill="auto"/>
            <w:vAlign w:val="bottom"/>
          </w:tcPr>
          <w:p w14:paraId="78EB98CE" w14:textId="77777777" w:rsidR="000D07BC" w:rsidRDefault="000D07BC">
            <w:pPr>
              <w:spacing w:line="0" w:lineRule="atLeast"/>
              <w:rPr>
                <w:rFonts w:ascii="Times New Roman" w:eastAsia="Times New Roman" w:hAnsi="Times New Roman"/>
              </w:rPr>
            </w:pPr>
          </w:p>
        </w:tc>
        <w:tc>
          <w:tcPr>
            <w:tcW w:w="340" w:type="dxa"/>
            <w:shd w:val="clear" w:color="auto" w:fill="auto"/>
            <w:vAlign w:val="bottom"/>
          </w:tcPr>
          <w:p w14:paraId="01520F8D" w14:textId="77777777" w:rsidR="000D07BC" w:rsidRDefault="000D07BC">
            <w:pPr>
              <w:spacing w:line="0" w:lineRule="atLeast"/>
              <w:rPr>
                <w:rFonts w:ascii="Times New Roman" w:eastAsia="Times New Roman" w:hAnsi="Times New Roman"/>
              </w:rPr>
            </w:pPr>
          </w:p>
        </w:tc>
      </w:tr>
      <w:tr w:rsidR="000D07BC" w:rsidRPr="00E26094" w14:paraId="000E1F62" w14:textId="77777777">
        <w:trPr>
          <w:trHeight w:val="590"/>
        </w:trPr>
        <w:tc>
          <w:tcPr>
            <w:tcW w:w="4300" w:type="dxa"/>
            <w:shd w:val="clear" w:color="auto" w:fill="auto"/>
            <w:vAlign w:val="bottom"/>
          </w:tcPr>
          <w:p w14:paraId="49428888" w14:textId="77777777" w:rsidR="000D07BC" w:rsidRDefault="00D81425">
            <w:pPr>
              <w:spacing w:line="0" w:lineRule="atLeast"/>
              <w:rPr>
                <w:rFonts w:ascii="Arial" w:eastAsia="Arial" w:hAnsi="Arial"/>
              </w:rPr>
            </w:pPr>
            <w:r>
              <w:rPr>
                <w:rFonts w:ascii="Arial" w:eastAsia="Arial" w:hAnsi="Arial"/>
              </w:rPr>
              <w:t>“API Account”</w:t>
            </w:r>
          </w:p>
        </w:tc>
        <w:tc>
          <w:tcPr>
            <w:tcW w:w="4100" w:type="dxa"/>
            <w:gridSpan w:val="10"/>
            <w:shd w:val="clear" w:color="auto" w:fill="auto"/>
            <w:vAlign w:val="bottom"/>
          </w:tcPr>
          <w:p w14:paraId="187C9FE0" w14:textId="05AD9B35" w:rsidR="000D07BC" w:rsidRPr="006F39A2" w:rsidRDefault="00D81425">
            <w:pPr>
              <w:spacing w:line="0" w:lineRule="atLeast"/>
              <w:rPr>
                <w:rFonts w:ascii="Arial" w:eastAsia="Arial" w:hAnsi="Arial"/>
                <w:lang w:val="en-US"/>
              </w:rPr>
            </w:pPr>
            <w:r w:rsidRPr="006F39A2">
              <w:rPr>
                <w:rFonts w:ascii="Arial" w:eastAsia="Arial" w:hAnsi="Arial"/>
                <w:lang w:val="en-US"/>
              </w:rPr>
              <w:t xml:space="preserve">A user account created by </w:t>
            </w:r>
            <w:r w:rsidR="0010128C">
              <w:rPr>
                <w:rFonts w:ascii="Arial" w:eastAsia="Arial" w:hAnsi="Arial"/>
                <w:lang w:val="en-US"/>
              </w:rPr>
              <w:t xml:space="preserve">the DAF Connect BackOffice on behalf of the </w:t>
            </w:r>
            <w:r w:rsidR="0085780C">
              <w:rPr>
                <w:rFonts w:ascii="Arial" w:eastAsia="Arial" w:hAnsi="Arial"/>
                <w:lang w:val="en-US"/>
              </w:rPr>
              <w:t>PARTNER</w:t>
            </w:r>
            <w:r w:rsidR="0010128C">
              <w:rPr>
                <w:rFonts w:ascii="Arial" w:eastAsia="Arial" w:hAnsi="Arial"/>
                <w:lang w:val="en-US"/>
              </w:rPr>
              <w:t>.</w:t>
            </w:r>
          </w:p>
        </w:tc>
      </w:tr>
      <w:tr w:rsidR="000D07BC" w:rsidRPr="00E26094" w14:paraId="08DE202B" w14:textId="77777777">
        <w:trPr>
          <w:trHeight w:val="590"/>
        </w:trPr>
        <w:tc>
          <w:tcPr>
            <w:tcW w:w="4300" w:type="dxa"/>
            <w:shd w:val="clear" w:color="auto" w:fill="auto"/>
            <w:vAlign w:val="bottom"/>
          </w:tcPr>
          <w:p w14:paraId="38D69F42" w14:textId="4781D851" w:rsidR="000D07BC" w:rsidRDefault="00D81425">
            <w:pPr>
              <w:spacing w:line="0" w:lineRule="atLeast"/>
              <w:rPr>
                <w:rFonts w:ascii="Arial" w:eastAsia="Arial" w:hAnsi="Arial"/>
              </w:rPr>
            </w:pPr>
            <w:r>
              <w:rPr>
                <w:rFonts w:ascii="Arial" w:eastAsia="Arial" w:hAnsi="Arial"/>
              </w:rPr>
              <w:t>“</w:t>
            </w:r>
            <w:r w:rsidR="0085780C">
              <w:rPr>
                <w:rFonts w:ascii="Arial" w:eastAsia="Arial" w:hAnsi="Arial"/>
              </w:rPr>
              <w:t>PARTNER</w:t>
            </w:r>
            <w:r>
              <w:rPr>
                <w:rFonts w:ascii="Arial" w:eastAsia="Arial" w:hAnsi="Arial"/>
              </w:rPr>
              <w:t>”</w:t>
            </w:r>
          </w:p>
        </w:tc>
        <w:tc>
          <w:tcPr>
            <w:tcW w:w="4100" w:type="dxa"/>
            <w:gridSpan w:val="10"/>
            <w:shd w:val="clear" w:color="auto" w:fill="auto"/>
            <w:vAlign w:val="bottom"/>
          </w:tcPr>
          <w:p w14:paraId="1CA88AB6" w14:textId="77777777" w:rsidR="000D07BC" w:rsidRPr="006F39A2" w:rsidRDefault="00D81425">
            <w:pPr>
              <w:spacing w:line="0" w:lineRule="atLeast"/>
              <w:rPr>
                <w:rFonts w:ascii="Arial" w:eastAsia="Arial" w:hAnsi="Arial"/>
                <w:lang w:val="en-US"/>
              </w:rPr>
            </w:pPr>
            <w:r w:rsidRPr="006F39A2">
              <w:rPr>
                <w:rFonts w:ascii="Arial" w:eastAsia="Arial" w:hAnsi="Arial"/>
                <w:lang w:val="en-US"/>
              </w:rPr>
              <w:t>A business which has completed the online</w:t>
            </w:r>
          </w:p>
        </w:tc>
      </w:tr>
      <w:tr w:rsidR="000D07BC" w:rsidRPr="00E26094" w14:paraId="2F89A1F0" w14:textId="77777777">
        <w:trPr>
          <w:trHeight w:val="230"/>
        </w:trPr>
        <w:tc>
          <w:tcPr>
            <w:tcW w:w="4300" w:type="dxa"/>
            <w:shd w:val="clear" w:color="auto" w:fill="auto"/>
            <w:vAlign w:val="bottom"/>
          </w:tcPr>
          <w:p w14:paraId="4C84C000" w14:textId="77777777" w:rsidR="000D07BC" w:rsidRPr="006F39A2" w:rsidRDefault="000D07BC">
            <w:pPr>
              <w:spacing w:line="0" w:lineRule="atLeast"/>
              <w:rPr>
                <w:rFonts w:ascii="Times New Roman" w:eastAsia="Times New Roman" w:hAnsi="Times New Roman"/>
                <w:lang w:val="en-US"/>
              </w:rPr>
            </w:pPr>
          </w:p>
        </w:tc>
        <w:tc>
          <w:tcPr>
            <w:tcW w:w="4100" w:type="dxa"/>
            <w:gridSpan w:val="10"/>
            <w:shd w:val="clear" w:color="auto" w:fill="auto"/>
            <w:vAlign w:val="bottom"/>
          </w:tcPr>
          <w:p w14:paraId="1BC6AA8D" w14:textId="77777777" w:rsidR="000D07BC" w:rsidRPr="006F39A2" w:rsidRDefault="00D81425">
            <w:pPr>
              <w:spacing w:line="0" w:lineRule="atLeast"/>
              <w:rPr>
                <w:rFonts w:ascii="Arial" w:eastAsia="Arial" w:hAnsi="Arial"/>
                <w:lang w:val="en-US"/>
              </w:rPr>
            </w:pPr>
            <w:r w:rsidRPr="006F39A2">
              <w:rPr>
                <w:rFonts w:ascii="Arial" w:eastAsia="Arial" w:hAnsi="Arial"/>
                <w:lang w:val="en-US"/>
              </w:rPr>
              <w:t>registration form to subscribe to the Services.</w:t>
            </w:r>
          </w:p>
        </w:tc>
      </w:tr>
      <w:tr w:rsidR="000D07BC" w:rsidRPr="00E26094" w14:paraId="49D90383" w14:textId="77777777">
        <w:trPr>
          <w:trHeight w:val="591"/>
        </w:trPr>
        <w:tc>
          <w:tcPr>
            <w:tcW w:w="4300" w:type="dxa"/>
            <w:shd w:val="clear" w:color="auto" w:fill="auto"/>
            <w:vAlign w:val="bottom"/>
          </w:tcPr>
          <w:p w14:paraId="4E164F4D" w14:textId="77777777" w:rsidR="000D07BC" w:rsidRDefault="00D81425">
            <w:pPr>
              <w:spacing w:line="0" w:lineRule="atLeast"/>
              <w:rPr>
                <w:rFonts w:ascii="Arial" w:eastAsia="Arial" w:hAnsi="Arial"/>
              </w:rPr>
            </w:pPr>
            <w:r>
              <w:rPr>
                <w:rFonts w:ascii="Arial" w:eastAsia="Arial" w:hAnsi="Arial"/>
              </w:rPr>
              <w:t>“Data”</w:t>
            </w:r>
          </w:p>
        </w:tc>
        <w:tc>
          <w:tcPr>
            <w:tcW w:w="4100" w:type="dxa"/>
            <w:gridSpan w:val="10"/>
            <w:shd w:val="clear" w:color="auto" w:fill="auto"/>
            <w:vAlign w:val="bottom"/>
          </w:tcPr>
          <w:p w14:paraId="48ED1204" w14:textId="77777777" w:rsidR="000D07BC" w:rsidRPr="006F39A2" w:rsidRDefault="00D81425">
            <w:pPr>
              <w:spacing w:line="0" w:lineRule="atLeast"/>
              <w:rPr>
                <w:rFonts w:ascii="Arial" w:eastAsia="Arial" w:hAnsi="Arial"/>
                <w:lang w:val="en-US"/>
              </w:rPr>
            </w:pPr>
            <w:r w:rsidRPr="006F39A2">
              <w:rPr>
                <w:rFonts w:ascii="Arial" w:eastAsia="Arial" w:hAnsi="Arial"/>
                <w:lang w:val="en-US"/>
              </w:rPr>
              <w:t>The data transmitted from the Vehicle to the</w:t>
            </w:r>
          </w:p>
        </w:tc>
      </w:tr>
      <w:tr w:rsidR="000D07BC" w14:paraId="356A198E" w14:textId="77777777">
        <w:trPr>
          <w:trHeight w:val="230"/>
        </w:trPr>
        <w:tc>
          <w:tcPr>
            <w:tcW w:w="4300" w:type="dxa"/>
            <w:shd w:val="clear" w:color="auto" w:fill="auto"/>
            <w:vAlign w:val="bottom"/>
          </w:tcPr>
          <w:p w14:paraId="25688D30" w14:textId="77777777" w:rsidR="000D07BC" w:rsidRPr="006F39A2" w:rsidRDefault="000D07BC">
            <w:pPr>
              <w:spacing w:line="0" w:lineRule="atLeast"/>
              <w:rPr>
                <w:rFonts w:ascii="Times New Roman" w:eastAsia="Times New Roman" w:hAnsi="Times New Roman"/>
                <w:lang w:val="en-US"/>
              </w:rPr>
            </w:pPr>
          </w:p>
        </w:tc>
        <w:tc>
          <w:tcPr>
            <w:tcW w:w="3760" w:type="dxa"/>
            <w:gridSpan w:val="9"/>
            <w:shd w:val="clear" w:color="auto" w:fill="auto"/>
            <w:vAlign w:val="bottom"/>
          </w:tcPr>
          <w:p w14:paraId="36FD20B0" w14:textId="77777777" w:rsidR="000D07BC" w:rsidRDefault="006F39A2">
            <w:pPr>
              <w:spacing w:line="0" w:lineRule="atLeast"/>
              <w:rPr>
                <w:rFonts w:ascii="Arial" w:eastAsia="Arial" w:hAnsi="Arial"/>
              </w:rPr>
            </w:pPr>
            <w:r>
              <w:rPr>
                <w:rFonts w:ascii="Arial" w:eastAsia="Arial" w:hAnsi="Arial"/>
              </w:rPr>
              <w:t>DAF Connect Shop</w:t>
            </w:r>
            <w:r w:rsidR="00D81425">
              <w:rPr>
                <w:rFonts w:ascii="Arial" w:eastAsia="Arial" w:hAnsi="Arial"/>
              </w:rPr>
              <w:t>.</w:t>
            </w:r>
          </w:p>
        </w:tc>
        <w:tc>
          <w:tcPr>
            <w:tcW w:w="340" w:type="dxa"/>
            <w:shd w:val="clear" w:color="auto" w:fill="auto"/>
            <w:vAlign w:val="bottom"/>
          </w:tcPr>
          <w:p w14:paraId="27DBC6E5" w14:textId="77777777" w:rsidR="000D07BC" w:rsidRDefault="000D07BC">
            <w:pPr>
              <w:spacing w:line="0" w:lineRule="atLeast"/>
              <w:rPr>
                <w:rFonts w:ascii="Times New Roman" w:eastAsia="Times New Roman" w:hAnsi="Times New Roman"/>
              </w:rPr>
            </w:pPr>
          </w:p>
        </w:tc>
      </w:tr>
      <w:tr w:rsidR="000D07BC" w:rsidRPr="00E26094" w14:paraId="5D7C2A2D" w14:textId="77777777">
        <w:trPr>
          <w:trHeight w:val="590"/>
        </w:trPr>
        <w:tc>
          <w:tcPr>
            <w:tcW w:w="4300" w:type="dxa"/>
            <w:shd w:val="clear" w:color="auto" w:fill="auto"/>
            <w:vAlign w:val="bottom"/>
          </w:tcPr>
          <w:p w14:paraId="426338AC" w14:textId="77777777" w:rsidR="000D07BC" w:rsidRDefault="00D81425">
            <w:pPr>
              <w:spacing w:line="0" w:lineRule="atLeast"/>
              <w:rPr>
                <w:rFonts w:ascii="Arial" w:eastAsia="Arial" w:hAnsi="Arial"/>
              </w:rPr>
            </w:pPr>
            <w:r>
              <w:rPr>
                <w:rFonts w:ascii="Arial" w:eastAsia="Arial" w:hAnsi="Arial"/>
              </w:rPr>
              <w:t>“</w:t>
            </w:r>
            <w:r w:rsidR="006F39A2">
              <w:rPr>
                <w:rFonts w:ascii="Arial" w:eastAsia="Arial" w:hAnsi="Arial"/>
              </w:rPr>
              <w:t>DAF Connect Shop</w:t>
            </w:r>
            <w:r>
              <w:rPr>
                <w:rFonts w:ascii="Arial" w:eastAsia="Arial" w:hAnsi="Arial"/>
              </w:rPr>
              <w:t>”</w:t>
            </w:r>
          </w:p>
        </w:tc>
        <w:tc>
          <w:tcPr>
            <w:tcW w:w="4100" w:type="dxa"/>
            <w:gridSpan w:val="10"/>
            <w:shd w:val="clear" w:color="auto" w:fill="auto"/>
            <w:vAlign w:val="bottom"/>
          </w:tcPr>
          <w:p w14:paraId="73820163" w14:textId="77777777" w:rsidR="000D07BC" w:rsidRPr="006F39A2" w:rsidRDefault="00D81425">
            <w:pPr>
              <w:spacing w:line="0" w:lineRule="atLeast"/>
              <w:rPr>
                <w:rFonts w:ascii="Arial" w:eastAsia="Arial" w:hAnsi="Arial"/>
                <w:lang w:val="en-US"/>
              </w:rPr>
            </w:pPr>
            <w:r w:rsidRPr="006F39A2">
              <w:rPr>
                <w:rFonts w:ascii="Arial" w:eastAsia="Arial" w:hAnsi="Arial"/>
                <w:lang w:val="en-US"/>
              </w:rPr>
              <w:t xml:space="preserve">The  administration  tool  hosted  by  </w:t>
            </w:r>
            <w:r w:rsidR="006F39A2">
              <w:rPr>
                <w:rFonts w:ascii="Arial" w:eastAsia="Arial" w:hAnsi="Arial"/>
                <w:lang w:val="en-US"/>
              </w:rPr>
              <w:t>DAF</w:t>
            </w:r>
          </w:p>
        </w:tc>
      </w:tr>
      <w:tr w:rsidR="000D07BC" w:rsidRPr="00E26094" w14:paraId="4485A526" w14:textId="77777777">
        <w:trPr>
          <w:trHeight w:val="228"/>
        </w:trPr>
        <w:tc>
          <w:tcPr>
            <w:tcW w:w="4300" w:type="dxa"/>
            <w:shd w:val="clear" w:color="auto" w:fill="auto"/>
            <w:vAlign w:val="bottom"/>
          </w:tcPr>
          <w:p w14:paraId="7F6AD9E2" w14:textId="77777777" w:rsidR="000D07BC" w:rsidRPr="006F39A2" w:rsidRDefault="000D07BC">
            <w:pPr>
              <w:spacing w:line="0" w:lineRule="atLeast"/>
              <w:rPr>
                <w:rFonts w:ascii="Times New Roman" w:eastAsia="Times New Roman" w:hAnsi="Times New Roman"/>
                <w:sz w:val="19"/>
                <w:lang w:val="en-US"/>
              </w:rPr>
            </w:pPr>
          </w:p>
        </w:tc>
        <w:tc>
          <w:tcPr>
            <w:tcW w:w="4100" w:type="dxa"/>
            <w:gridSpan w:val="10"/>
            <w:shd w:val="clear" w:color="auto" w:fill="auto"/>
            <w:vAlign w:val="bottom"/>
          </w:tcPr>
          <w:p w14:paraId="4135B5A0" w14:textId="4FEA5CFB" w:rsidR="000D07BC" w:rsidRPr="006F39A2" w:rsidRDefault="00D81425">
            <w:pPr>
              <w:spacing w:line="228" w:lineRule="exact"/>
              <w:rPr>
                <w:rFonts w:ascii="Arial" w:eastAsia="Arial" w:hAnsi="Arial"/>
                <w:lang w:val="en-US"/>
              </w:rPr>
            </w:pPr>
            <w:r w:rsidRPr="006F39A2">
              <w:rPr>
                <w:rFonts w:ascii="Arial" w:eastAsia="Arial" w:hAnsi="Arial"/>
                <w:lang w:val="en-US"/>
              </w:rPr>
              <w:t xml:space="preserve">where  the  </w:t>
            </w:r>
            <w:r w:rsidR="0085780C">
              <w:rPr>
                <w:rFonts w:ascii="Arial" w:eastAsia="Arial" w:hAnsi="Arial"/>
                <w:lang w:val="en-US"/>
              </w:rPr>
              <w:t>PARTNER</w:t>
            </w:r>
            <w:r w:rsidRPr="006F39A2">
              <w:rPr>
                <w:rFonts w:ascii="Arial" w:eastAsia="Arial" w:hAnsi="Arial"/>
                <w:lang w:val="en-US"/>
              </w:rPr>
              <w:t xml:space="preserve">  can  enable  and/or</w:t>
            </w:r>
          </w:p>
        </w:tc>
      </w:tr>
      <w:tr w:rsidR="000D07BC" w:rsidRPr="00E26094" w14:paraId="2D22C839" w14:textId="77777777">
        <w:trPr>
          <w:trHeight w:val="230"/>
        </w:trPr>
        <w:tc>
          <w:tcPr>
            <w:tcW w:w="4300" w:type="dxa"/>
            <w:shd w:val="clear" w:color="auto" w:fill="auto"/>
            <w:vAlign w:val="bottom"/>
          </w:tcPr>
          <w:p w14:paraId="561D7D78" w14:textId="77777777" w:rsidR="000D07BC" w:rsidRPr="006F39A2" w:rsidRDefault="000D07BC">
            <w:pPr>
              <w:spacing w:line="0" w:lineRule="atLeast"/>
              <w:rPr>
                <w:rFonts w:ascii="Times New Roman" w:eastAsia="Times New Roman" w:hAnsi="Times New Roman"/>
                <w:lang w:val="en-US"/>
              </w:rPr>
            </w:pPr>
          </w:p>
        </w:tc>
        <w:tc>
          <w:tcPr>
            <w:tcW w:w="4100" w:type="dxa"/>
            <w:gridSpan w:val="10"/>
            <w:shd w:val="clear" w:color="auto" w:fill="auto"/>
            <w:vAlign w:val="bottom"/>
          </w:tcPr>
          <w:p w14:paraId="44633631" w14:textId="77777777" w:rsidR="000D07BC" w:rsidRPr="006F39A2" w:rsidRDefault="00D81425">
            <w:pPr>
              <w:spacing w:line="0" w:lineRule="atLeast"/>
              <w:rPr>
                <w:rFonts w:ascii="Arial" w:eastAsia="Arial" w:hAnsi="Arial"/>
                <w:lang w:val="en-US"/>
              </w:rPr>
            </w:pPr>
            <w:r w:rsidRPr="006F39A2">
              <w:rPr>
                <w:rFonts w:ascii="Arial" w:eastAsia="Arial" w:hAnsi="Arial"/>
                <w:lang w:val="en-US"/>
              </w:rPr>
              <w:t>disable the collection of data for the Vehicles,</w:t>
            </w:r>
          </w:p>
        </w:tc>
      </w:tr>
      <w:tr w:rsidR="000D07BC" w:rsidRPr="00E26094" w14:paraId="77BC65BA" w14:textId="77777777">
        <w:trPr>
          <w:trHeight w:val="230"/>
        </w:trPr>
        <w:tc>
          <w:tcPr>
            <w:tcW w:w="4300" w:type="dxa"/>
            <w:shd w:val="clear" w:color="auto" w:fill="auto"/>
            <w:vAlign w:val="bottom"/>
          </w:tcPr>
          <w:p w14:paraId="2A68050E" w14:textId="77777777" w:rsidR="000D07BC" w:rsidRPr="006F39A2" w:rsidRDefault="000D07BC">
            <w:pPr>
              <w:spacing w:line="0" w:lineRule="atLeast"/>
              <w:rPr>
                <w:rFonts w:ascii="Times New Roman" w:eastAsia="Times New Roman" w:hAnsi="Times New Roman"/>
                <w:lang w:val="en-US"/>
              </w:rPr>
            </w:pPr>
          </w:p>
        </w:tc>
        <w:tc>
          <w:tcPr>
            <w:tcW w:w="4100" w:type="dxa"/>
            <w:gridSpan w:val="10"/>
            <w:shd w:val="clear" w:color="auto" w:fill="auto"/>
            <w:vAlign w:val="bottom"/>
          </w:tcPr>
          <w:p w14:paraId="7396B576" w14:textId="64769DC7" w:rsidR="000D07BC" w:rsidRPr="006F39A2" w:rsidRDefault="00D81425">
            <w:pPr>
              <w:spacing w:line="0" w:lineRule="atLeast"/>
              <w:rPr>
                <w:rFonts w:ascii="Arial" w:eastAsia="Arial" w:hAnsi="Arial"/>
                <w:lang w:val="en-US"/>
              </w:rPr>
            </w:pPr>
            <w:r w:rsidRPr="006F39A2">
              <w:rPr>
                <w:rFonts w:ascii="Arial" w:eastAsia="Arial" w:hAnsi="Arial"/>
                <w:lang w:val="en-US"/>
              </w:rPr>
              <w:t xml:space="preserve">and where the </w:t>
            </w:r>
            <w:r w:rsidR="0085780C">
              <w:rPr>
                <w:rFonts w:ascii="Arial" w:eastAsia="Arial" w:hAnsi="Arial"/>
                <w:lang w:val="en-US"/>
              </w:rPr>
              <w:t>PARTNER</w:t>
            </w:r>
            <w:r w:rsidRPr="006F39A2">
              <w:rPr>
                <w:rFonts w:ascii="Arial" w:eastAsia="Arial" w:hAnsi="Arial"/>
                <w:lang w:val="en-US"/>
              </w:rPr>
              <w:t xml:space="preserve"> can assign Vehicle</w:t>
            </w:r>
          </w:p>
        </w:tc>
      </w:tr>
      <w:tr w:rsidR="000D07BC" w:rsidRPr="00E26094" w14:paraId="426589BB" w14:textId="77777777">
        <w:trPr>
          <w:trHeight w:val="230"/>
        </w:trPr>
        <w:tc>
          <w:tcPr>
            <w:tcW w:w="4300" w:type="dxa"/>
            <w:shd w:val="clear" w:color="auto" w:fill="auto"/>
            <w:vAlign w:val="bottom"/>
          </w:tcPr>
          <w:p w14:paraId="11978623" w14:textId="77777777" w:rsidR="000D07BC" w:rsidRPr="006F39A2" w:rsidRDefault="000D07BC">
            <w:pPr>
              <w:spacing w:line="0" w:lineRule="atLeast"/>
              <w:rPr>
                <w:rFonts w:ascii="Times New Roman" w:eastAsia="Times New Roman" w:hAnsi="Times New Roman"/>
                <w:lang w:val="en-US"/>
              </w:rPr>
            </w:pPr>
          </w:p>
        </w:tc>
        <w:tc>
          <w:tcPr>
            <w:tcW w:w="4100" w:type="dxa"/>
            <w:gridSpan w:val="10"/>
            <w:shd w:val="clear" w:color="auto" w:fill="auto"/>
            <w:vAlign w:val="bottom"/>
          </w:tcPr>
          <w:p w14:paraId="7D01A00A" w14:textId="77777777" w:rsidR="000D07BC" w:rsidRPr="006F39A2" w:rsidRDefault="00D81425">
            <w:pPr>
              <w:spacing w:line="0" w:lineRule="atLeast"/>
              <w:rPr>
                <w:rFonts w:ascii="Arial" w:eastAsia="Arial" w:hAnsi="Arial"/>
                <w:lang w:val="en-US"/>
              </w:rPr>
            </w:pPr>
            <w:r w:rsidRPr="006F39A2">
              <w:rPr>
                <w:rFonts w:ascii="Arial" w:eastAsia="Arial" w:hAnsi="Arial"/>
                <w:lang w:val="en-US"/>
              </w:rPr>
              <w:t>data   to   API   user.   The   Data   Access</w:t>
            </w:r>
          </w:p>
        </w:tc>
      </w:tr>
      <w:tr w:rsidR="000D07BC" w14:paraId="572A22A7" w14:textId="77777777">
        <w:trPr>
          <w:trHeight w:val="230"/>
        </w:trPr>
        <w:tc>
          <w:tcPr>
            <w:tcW w:w="4300" w:type="dxa"/>
            <w:shd w:val="clear" w:color="auto" w:fill="auto"/>
            <w:vAlign w:val="bottom"/>
          </w:tcPr>
          <w:p w14:paraId="4C61AC91" w14:textId="77777777" w:rsidR="000D07BC" w:rsidRPr="006F39A2" w:rsidRDefault="000D07BC">
            <w:pPr>
              <w:spacing w:line="0" w:lineRule="atLeast"/>
              <w:rPr>
                <w:rFonts w:ascii="Times New Roman" w:eastAsia="Times New Roman" w:hAnsi="Times New Roman"/>
                <w:lang w:val="en-US"/>
              </w:rPr>
            </w:pPr>
          </w:p>
        </w:tc>
        <w:tc>
          <w:tcPr>
            <w:tcW w:w="1320" w:type="dxa"/>
            <w:gridSpan w:val="2"/>
            <w:shd w:val="clear" w:color="auto" w:fill="auto"/>
            <w:vAlign w:val="bottom"/>
          </w:tcPr>
          <w:p w14:paraId="5A260426" w14:textId="77777777" w:rsidR="000D07BC" w:rsidRDefault="00D81425">
            <w:pPr>
              <w:spacing w:line="0" w:lineRule="atLeast"/>
              <w:rPr>
                <w:rFonts w:ascii="Arial" w:eastAsia="Arial" w:hAnsi="Arial"/>
              </w:rPr>
            </w:pPr>
            <w:r>
              <w:rPr>
                <w:rFonts w:ascii="Arial" w:eastAsia="Arial" w:hAnsi="Arial"/>
              </w:rPr>
              <w:t>Administration</w:t>
            </w:r>
          </w:p>
        </w:tc>
        <w:tc>
          <w:tcPr>
            <w:tcW w:w="60" w:type="dxa"/>
            <w:shd w:val="clear" w:color="auto" w:fill="auto"/>
            <w:vAlign w:val="bottom"/>
          </w:tcPr>
          <w:p w14:paraId="7F7A1EF6" w14:textId="77777777" w:rsidR="000D07BC" w:rsidRDefault="000D07BC">
            <w:pPr>
              <w:spacing w:line="0" w:lineRule="atLeast"/>
              <w:rPr>
                <w:rFonts w:ascii="Times New Roman" w:eastAsia="Times New Roman" w:hAnsi="Times New Roman"/>
              </w:rPr>
            </w:pPr>
          </w:p>
        </w:tc>
        <w:tc>
          <w:tcPr>
            <w:tcW w:w="780" w:type="dxa"/>
            <w:gridSpan w:val="2"/>
            <w:shd w:val="clear" w:color="auto" w:fill="auto"/>
            <w:vAlign w:val="bottom"/>
          </w:tcPr>
          <w:p w14:paraId="0B02B88F" w14:textId="77777777" w:rsidR="000D07BC" w:rsidRDefault="00D81425">
            <w:pPr>
              <w:spacing w:line="0" w:lineRule="atLeast"/>
              <w:ind w:left="220"/>
              <w:rPr>
                <w:rFonts w:ascii="Arial" w:eastAsia="Arial" w:hAnsi="Arial"/>
              </w:rPr>
            </w:pPr>
            <w:r>
              <w:rPr>
                <w:rFonts w:ascii="Arial" w:eastAsia="Arial" w:hAnsi="Arial"/>
              </w:rPr>
              <w:t>Tool</w:t>
            </w:r>
          </w:p>
        </w:tc>
        <w:tc>
          <w:tcPr>
            <w:tcW w:w="620" w:type="dxa"/>
            <w:gridSpan w:val="3"/>
            <w:shd w:val="clear" w:color="auto" w:fill="auto"/>
            <w:vAlign w:val="bottom"/>
          </w:tcPr>
          <w:p w14:paraId="026EFCBA" w14:textId="77777777" w:rsidR="000D07BC" w:rsidRDefault="00D81425">
            <w:pPr>
              <w:spacing w:line="0" w:lineRule="atLeast"/>
              <w:ind w:left="180"/>
              <w:rPr>
                <w:rFonts w:ascii="Arial" w:eastAsia="Arial" w:hAnsi="Arial"/>
              </w:rPr>
            </w:pPr>
            <w:r>
              <w:rPr>
                <w:rFonts w:ascii="Arial" w:eastAsia="Arial" w:hAnsi="Arial"/>
              </w:rPr>
              <w:t>is</w:t>
            </w:r>
          </w:p>
        </w:tc>
        <w:tc>
          <w:tcPr>
            <w:tcW w:w="980" w:type="dxa"/>
            <w:shd w:val="clear" w:color="auto" w:fill="auto"/>
            <w:vAlign w:val="bottom"/>
          </w:tcPr>
          <w:p w14:paraId="76E21693" w14:textId="77777777" w:rsidR="000D07BC" w:rsidRDefault="00D81425">
            <w:pPr>
              <w:spacing w:line="0" w:lineRule="atLeast"/>
              <w:ind w:left="40"/>
              <w:rPr>
                <w:rFonts w:ascii="Arial" w:eastAsia="Arial" w:hAnsi="Arial"/>
              </w:rPr>
            </w:pPr>
            <w:r>
              <w:rPr>
                <w:rFonts w:ascii="Arial" w:eastAsia="Arial" w:hAnsi="Arial"/>
              </w:rPr>
              <w:t>available</w:t>
            </w:r>
          </w:p>
        </w:tc>
        <w:tc>
          <w:tcPr>
            <w:tcW w:w="340" w:type="dxa"/>
            <w:shd w:val="clear" w:color="auto" w:fill="auto"/>
            <w:vAlign w:val="bottom"/>
          </w:tcPr>
          <w:p w14:paraId="5A890FA5" w14:textId="77777777" w:rsidR="000D07BC" w:rsidRDefault="00D81425">
            <w:pPr>
              <w:spacing w:line="0" w:lineRule="atLeast"/>
              <w:jc w:val="right"/>
              <w:rPr>
                <w:rFonts w:ascii="Arial" w:eastAsia="Arial" w:hAnsi="Arial"/>
              </w:rPr>
            </w:pPr>
            <w:r>
              <w:rPr>
                <w:rFonts w:ascii="Arial" w:eastAsia="Arial" w:hAnsi="Arial"/>
              </w:rPr>
              <w:t>at</w:t>
            </w:r>
          </w:p>
        </w:tc>
      </w:tr>
      <w:tr w:rsidR="000D07BC" w14:paraId="2889CB78" w14:textId="77777777">
        <w:trPr>
          <w:trHeight w:val="210"/>
        </w:trPr>
        <w:tc>
          <w:tcPr>
            <w:tcW w:w="4300" w:type="dxa"/>
            <w:shd w:val="clear" w:color="auto" w:fill="auto"/>
            <w:vAlign w:val="bottom"/>
          </w:tcPr>
          <w:p w14:paraId="06804839" w14:textId="77777777" w:rsidR="000D07BC" w:rsidRDefault="000D07BC">
            <w:pPr>
              <w:spacing w:line="0" w:lineRule="atLeast"/>
              <w:rPr>
                <w:rFonts w:ascii="Times New Roman" w:eastAsia="Times New Roman" w:hAnsi="Times New Roman"/>
                <w:sz w:val="18"/>
              </w:rPr>
            </w:pPr>
          </w:p>
        </w:tc>
        <w:tc>
          <w:tcPr>
            <w:tcW w:w="1800" w:type="dxa"/>
            <w:gridSpan w:val="4"/>
            <w:tcBorders>
              <w:bottom w:val="single" w:sz="8" w:space="0" w:color="0000FF"/>
            </w:tcBorders>
            <w:shd w:val="clear" w:color="auto" w:fill="auto"/>
            <w:vAlign w:val="bottom"/>
          </w:tcPr>
          <w:p w14:paraId="025F673C" w14:textId="77777777" w:rsidR="000D07BC" w:rsidRDefault="00E26094" w:rsidP="0010128C">
            <w:pPr>
              <w:spacing w:line="209" w:lineRule="exact"/>
              <w:rPr>
                <w:rFonts w:ascii="Arial" w:eastAsia="Arial" w:hAnsi="Arial"/>
                <w:color w:val="0000FF"/>
                <w:w w:val="99"/>
              </w:rPr>
            </w:pPr>
            <w:hyperlink r:id="rId8" w:history="1">
              <w:r w:rsidR="0010128C">
                <w:rPr>
                  <w:rFonts w:ascii="Arial" w:eastAsia="Arial" w:hAnsi="Arial"/>
                  <w:color w:val="0000FF"/>
                  <w:w w:val="99"/>
                </w:rPr>
                <w:t>connect.daf.com</w:t>
              </w:r>
              <w:r w:rsidR="00D81425">
                <w:rPr>
                  <w:rFonts w:ascii="Arial" w:eastAsia="Arial" w:hAnsi="Arial"/>
                  <w:color w:val="0000FF"/>
                  <w:w w:val="99"/>
                </w:rPr>
                <w:t>.</w:t>
              </w:r>
            </w:hyperlink>
          </w:p>
        </w:tc>
        <w:tc>
          <w:tcPr>
            <w:tcW w:w="360" w:type="dxa"/>
            <w:shd w:val="clear" w:color="auto" w:fill="auto"/>
            <w:vAlign w:val="bottom"/>
          </w:tcPr>
          <w:p w14:paraId="210828F0" w14:textId="77777777" w:rsidR="000D07BC" w:rsidRDefault="000D07BC">
            <w:pPr>
              <w:spacing w:line="0" w:lineRule="atLeast"/>
              <w:rPr>
                <w:rFonts w:ascii="Times New Roman" w:eastAsia="Times New Roman" w:hAnsi="Times New Roman"/>
                <w:sz w:val="18"/>
              </w:rPr>
            </w:pPr>
          </w:p>
        </w:tc>
        <w:tc>
          <w:tcPr>
            <w:tcW w:w="180" w:type="dxa"/>
            <w:shd w:val="clear" w:color="auto" w:fill="auto"/>
            <w:vAlign w:val="bottom"/>
          </w:tcPr>
          <w:p w14:paraId="5117453F" w14:textId="77777777" w:rsidR="000D07BC" w:rsidRDefault="000D07BC">
            <w:pPr>
              <w:spacing w:line="0" w:lineRule="atLeast"/>
              <w:rPr>
                <w:rFonts w:ascii="Times New Roman" w:eastAsia="Times New Roman" w:hAnsi="Times New Roman"/>
                <w:sz w:val="18"/>
              </w:rPr>
            </w:pPr>
          </w:p>
        </w:tc>
        <w:tc>
          <w:tcPr>
            <w:tcW w:w="360" w:type="dxa"/>
            <w:shd w:val="clear" w:color="auto" w:fill="auto"/>
            <w:vAlign w:val="bottom"/>
          </w:tcPr>
          <w:p w14:paraId="04C86C5D" w14:textId="77777777" w:rsidR="000D07BC" w:rsidRDefault="000D07BC">
            <w:pPr>
              <w:spacing w:line="0" w:lineRule="atLeast"/>
              <w:rPr>
                <w:rFonts w:ascii="Times New Roman" w:eastAsia="Times New Roman" w:hAnsi="Times New Roman"/>
                <w:sz w:val="18"/>
              </w:rPr>
            </w:pPr>
          </w:p>
        </w:tc>
        <w:tc>
          <w:tcPr>
            <w:tcW w:w="80" w:type="dxa"/>
            <w:shd w:val="clear" w:color="auto" w:fill="auto"/>
            <w:vAlign w:val="bottom"/>
          </w:tcPr>
          <w:p w14:paraId="17F1E389" w14:textId="77777777" w:rsidR="000D07BC" w:rsidRDefault="000D07BC">
            <w:pPr>
              <w:spacing w:line="0" w:lineRule="atLeast"/>
              <w:rPr>
                <w:rFonts w:ascii="Times New Roman" w:eastAsia="Times New Roman" w:hAnsi="Times New Roman"/>
                <w:sz w:val="18"/>
              </w:rPr>
            </w:pPr>
          </w:p>
        </w:tc>
        <w:tc>
          <w:tcPr>
            <w:tcW w:w="980" w:type="dxa"/>
            <w:shd w:val="clear" w:color="auto" w:fill="auto"/>
            <w:vAlign w:val="bottom"/>
          </w:tcPr>
          <w:p w14:paraId="35B2B7A4" w14:textId="77777777" w:rsidR="000D07BC" w:rsidRDefault="000D07BC">
            <w:pPr>
              <w:spacing w:line="0" w:lineRule="atLeast"/>
              <w:rPr>
                <w:rFonts w:ascii="Times New Roman" w:eastAsia="Times New Roman" w:hAnsi="Times New Roman"/>
                <w:sz w:val="18"/>
              </w:rPr>
            </w:pPr>
          </w:p>
        </w:tc>
        <w:tc>
          <w:tcPr>
            <w:tcW w:w="340" w:type="dxa"/>
            <w:shd w:val="clear" w:color="auto" w:fill="auto"/>
            <w:vAlign w:val="bottom"/>
          </w:tcPr>
          <w:p w14:paraId="243BE340" w14:textId="77777777" w:rsidR="000D07BC" w:rsidRDefault="000D07BC">
            <w:pPr>
              <w:spacing w:line="0" w:lineRule="atLeast"/>
              <w:rPr>
                <w:rFonts w:ascii="Times New Roman" w:eastAsia="Times New Roman" w:hAnsi="Times New Roman"/>
                <w:sz w:val="18"/>
              </w:rPr>
            </w:pPr>
          </w:p>
        </w:tc>
      </w:tr>
      <w:tr w:rsidR="000D07BC" w:rsidRPr="00E26094" w14:paraId="07AAAB86" w14:textId="77777777">
        <w:trPr>
          <w:trHeight w:val="589"/>
        </w:trPr>
        <w:tc>
          <w:tcPr>
            <w:tcW w:w="4300" w:type="dxa"/>
            <w:shd w:val="clear" w:color="auto" w:fill="auto"/>
            <w:vAlign w:val="bottom"/>
          </w:tcPr>
          <w:p w14:paraId="494F7D6E" w14:textId="77777777" w:rsidR="000D07BC" w:rsidRDefault="00D81425">
            <w:pPr>
              <w:spacing w:line="0" w:lineRule="atLeast"/>
              <w:rPr>
                <w:rFonts w:ascii="Arial" w:eastAsia="Arial" w:hAnsi="Arial"/>
              </w:rPr>
            </w:pPr>
            <w:r>
              <w:rPr>
                <w:rFonts w:ascii="Arial" w:eastAsia="Arial" w:hAnsi="Arial"/>
              </w:rPr>
              <w:t>“Party”</w:t>
            </w:r>
          </w:p>
        </w:tc>
        <w:tc>
          <w:tcPr>
            <w:tcW w:w="3760" w:type="dxa"/>
            <w:gridSpan w:val="9"/>
            <w:shd w:val="clear" w:color="auto" w:fill="auto"/>
            <w:vAlign w:val="bottom"/>
          </w:tcPr>
          <w:p w14:paraId="098BBFB4" w14:textId="69D07539" w:rsidR="000D07BC" w:rsidRPr="006F39A2" w:rsidRDefault="00D81425">
            <w:pPr>
              <w:spacing w:line="0" w:lineRule="atLeast"/>
              <w:rPr>
                <w:rFonts w:ascii="Arial" w:eastAsia="Arial" w:hAnsi="Arial"/>
                <w:lang w:val="en-US"/>
              </w:rPr>
            </w:pPr>
            <w:r w:rsidRPr="006F39A2">
              <w:rPr>
                <w:rFonts w:ascii="Arial" w:eastAsia="Arial" w:hAnsi="Arial"/>
                <w:lang w:val="en-US"/>
              </w:rPr>
              <w:t xml:space="preserve">Shall mean </w:t>
            </w:r>
            <w:r w:rsidR="006F39A2">
              <w:rPr>
                <w:rFonts w:ascii="Arial" w:eastAsia="Arial" w:hAnsi="Arial"/>
                <w:lang w:val="en-US"/>
              </w:rPr>
              <w:t>DAF</w:t>
            </w:r>
            <w:r w:rsidRPr="006F39A2">
              <w:rPr>
                <w:rFonts w:ascii="Arial" w:eastAsia="Arial" w:hAnsi="Arial"/>
                <w:lang w:val="en-US"/>
              </w:rPr>
              <w:t xml:space="preserve"> and the </w:t>
            </w:r>
            <w:r w:rsidR="0085780C">
              <w:rPr>
                <w:rFonts w:ascii="Arial" w:eastAsia="Arial" w:hAnsi="Arial"/>
                <w:lang w:val="en-US"/>
              </w:rPr>
              <w:t>PARTNER</w:t>
            </w:r>
            <w:r w:rsidRPr="006F39A2">
              <w:rPr>
                <w:rFonts w:ascii="Arial" w:eastAsia="Arial" w:hAnsi="Arial"/>
                <w:lang w:val="en-US"/>
              </w:rPr>
              <w:t>.</w:t>
            </w:r>
          </w:p>
        </w:tc>
        <w:tc>
          <w:tcPr>
            <w:tcW w:w="340" w:type="dxa"/>
            <w:shd w:val="clear" w:color="auto" w:fill="auto"/>
            <w:vAlign w:val="bottom"/>
          </w:tcPr>
          <w:p w14:paraId="51460E98" w14:textId="77777777" w:rsidR="000D07BC" w:rsidRPr="006F39A2" w:rsidRDefault="000D07BC">
            <w:pPr>
              <w:spacing w:line="0" w:lineRule="atLeast"/>
              <w:rPr>
                <w:rFonts w:ascii="Times New Roman" w:eastAsia="Times New Roman" w:hAnsi="Times New Roman"/>
                <w:sz w:val="24"/>
                <w:lang w:val="en-US"/>
              </w:rPr>
            </w:pPr>
          </w:p>
        </w:tc>
      </w:tr>
      <w:tr w:rsidR="000D07BC" w:rsidRPr="00E26094" w14:paraId="74FB47AA" w14:textId="77777777">
        <w:trPr>
          <w:trHeight w:val="590"/>
        </w:trPr>
        <w:tc>
          <w:tcPr>
            <w:tcW w:w="4300" w:type="dxa"/>
            <w:shd w:val="clear" w:color="auto" w:fill="auto"/>
            <w:vAlign w:val="bottom"/>
          </w:tcPr>
          <w:p w14:paraId="3982E00A" w14:textId="77777777" w:rsidR="000D07BC" w:rsidRDefault="00D81425">
            <w:pPr>
              <w:spacing w:line="0" w:lineRule="atLeast"/>
              <w:rPr>
                <w:rFonts w:ascii="Arial" w:eastAsia="Arial" w:hAnsi="Arial"/>
              </w:rPr>
            </w:pPr>
            <w:r>
              <w:rPr>
                <w:rFonts w:ascii="Arial" w:eastAsia="Arial" w:hAnsi="Arial"/>
              </w:rPr>
              <w:t>“rFMS standard”</w:t>
            </w:r>
          </w:p>
        </w:tc>
        <w:tc>
          <w:tcPr>
            <w:tcW w:w="4100" w:type="dxa"/>
            <w:gridSpan w:val="10"/>
            <w:shd w:val="clear" w:color="auto" w:fill="auto"/>
            <w:vAlign w:val="bottom"/>
          </w:tcPr>
          <w:p w14:paraId="6CD9A77D" w14:textId="77777777" w:rsidR="000D07BC" w:rsidRPr="006F39A2" w:rsidRDefault="00D81425">
            <w:pPr>
              <w:spacing w:line="0" w:lineRule="atLeast"/>
              <w:rPr>
                <w:rFonts w:ascii="Arial" w:eastAsia="Arial" w:hAnsi="Arial"/>
                <w:lang w:val="en-US"/>
              </w:rPr>
            </w:pPr>
            <w:r w:rsidRPr="006F39A2">
              <w:rPr>
                <w:rFonts w:ascii="Arial" w:eastAsia="Arial" w:hAnsi="Arial"/>
                <w:lang w:val="en-US"/>
              </w:rPr>
              <w:t>The   rFMS   standard   is   set   by   ACEA</w:t>
            </w:r>
          </w:p>
        </w:tc>
      </w:tr>
      <w:tr w:rsidR="000D07BC" w14:paraId="28BF65EF" w14:textId="77777777">
        <w:trPr>
          <w:trHeight w:val="230"/>
        </w:trPr>
        <w:tc>
          <w:tcPr>
            <w:tcW w:w="4300" w:type="dxa"/>
            <w:shd w:val="clear" w:color="auto" w:fill="auto"/>
            <w:vAlign w:val="bottom"/>
          </w:tcPr>
          <w:p w14:paraId="66F93C44" w14:textId="77777777" w:rsidR="000D07BC" w:rsidRPr="006F39A2" w:rsidRDefault="000D07BC">
            <w:pPr>
              <w:spacing w:line="0" w:lineRule="atLeast"/>
              <w:rPr>
                <w:rFonts w:ascii="Times New Roman" w:eastAsia="Times New Roman" w:hAnsi="Times New Roman"/>
                <w:lang w:val="en-US"/>
              </w:rPr>
            </w:pPr>
          </w:p>
        </w:tc>
        <w:tc>
          <w:tcPr>
            <w:tcW w:w="1320" w:type="dxa"/>
            <w:gridSpan w:val="2"/>
            <w:shd w:val="clear" w:color="auto" w:fill="auto"/>
            <w:vAlign w:val="bottom"/>
          </w:tcPr>
          <w:p w14:paraId="0289F21F" w14:textId="77777777" w:rsidR="000D07BC" w:rsidRDefault="00D81425">
            <w:pPr>
              <w:spacing w:line="0" w:lineRule="atLeast"/>
              <w:rPr>
                <w:rFonts w:ascii="Arial" w:eastAsia="Arial" w:hAnsi="Arial"/>
              </w:rPr>
            </w:pPr>
            <w:r>
              <w:rPr>
                <w:rFonts w:ascii="Arial" w:eastAsia="Arial" w:hAnsi="Arial"/>
              </w:rPr>
              <w:t>(European</w:t>
            </w:r>
          </w:p>
        </w:tc>
        <w:tc>
          <w:tcPr>
            <w:tcW w:w="1460" w:type="dxa"/>
            <w:gridSpan w:val="6"/>
            <w:shd w:val="clear" w:color="auto" w:fill="auto"/>
            <w:vAlign w:val="bottom"/>
          </w:tcPr>
          <w:p w14:paraId="011A3495" w14:textId="77777777" w:rsidR="000D07BC" w:rsidRDefault="00D81425">
            <w:pPr>
              <w:spacing w:line="0" w:lineRule="atLeast"/>
              <w:ind w:left="60"/>
              <w:rPr>
                <w:rFonts w:ascii="Arial" w:eastAsia="Arial" w:hAnsi="Arial"/>
              </w:rPr>
            </w:pPr>
            <w:r>
              <w:rPr>
                <w:rFonts w:ascii="Arial" w:eastAsia="Arial" w:hAnsi="Arial"/>
              </w:rPr>
              <w:t>Automobile</w:t>
            </w:r>
          </w:p>
        </w:tc>
        <w:tc>
          <w:tcPr>
            <w:tcW w:w="1320" w:type="dxa"/>
            <w:gridSpan w:val="2"/>
            <w:shd w:val="clear" w:color="auto" w:fill="auto"/>
            <w:vAlign w:val="bottom"/>
          </w:tcPr>
          <w:p w14:paraId="655FD6C6" w14:textId="77777777" w:rsidR="000D07BC" w:rsidRDefault="00D81425">
            <w:pPr>
              <w:spacing w:line="0" w:lineRule="atLeast"/>
              <w:jc w:val="right"/>
              <w:rPr>
                <w:rFonts w:ascii="Arial" w:eastAsia="Arial" w:hAnsi="Arial"/>
              </w:rPr>
            </w:pPr>
            <w:r>
              <w:rPr>
                <w:rFonts w:ascii="Arial" w:eastAsia="Arial" w:hAnsi="Arial"/>
              </w:rPr>
              <w:t>Manufacturers</w:t>
            </w:r>
          </w:p>
        </w:tc>
      </w:tr>
      <w:tr w:rsidR="000D07BC" w:rsidRPr="00E26094" w14:paraId="213210C6" w14:textId="77777777">
        <w:trPr>
          <w:trHeight w:val="212"/>
        </w:trPr>
        <w:tc>
          <w:tcPr>
            <w:tcW w:w="4300" w:type="dxa"/>
            <w:shd w:val="clear" w:color="auto" w:fill="auto"/>
            <w:vAlign w:val="bottom"/>
          </w:tcPr>
          <w:p w14:paraId="51B639CB" w14:textId="77777777" w:rsidR="000D07BC" w:rsidRDefault="000D07BC">
            <w:pPr>
              <w:spacing w:line="0" w:lineRule="atLeast"/>
              <w:rPr>
                <w:rFonts w:ascii="Times New Roman" w:eastAsia="Times New Roman" w:hAnsi="Times New Roman"/>
                <w:sz w:val="18"/>
              </w:rPr>
            </w:pPr>
          </w:p>
        </w:tc>
        <w:tc>
          <w:tcPr>
            <w:tcW w:w="4100" w:type="dxa"/>
            <w:gridSpan w:val="10"/>
            <w:shd w:val="clear" w:color="auto" w:fill="auto"/>
            <w:vAlign w:val="bottom"/>
          </w:tcPr>
          <w:p w14:paraId="56D414E2" w14:textId="77777777" w:rsidR="000D07BC" w:rsidRPr="006F39A2" w:rsidRDefault="00D81425">
            <w:pPr>
              <w:spacing w:line="212" w:lineRule="exact"/>
              <w:rPr>
                <w:rFonts w:ascii="Arial" w:eastAsia="Arial" w:hAnsi="Arial"/>
                <w:lang w:val="en-US"/>
              </w:rPr>
            </w:pPr>
            <w:r w:rsidRPr="006F39A2">
              <w:rPr>
                <w:rFonts w:ascii="Arial" w:eastAsia="Arial" w:hAnsi="Arial"/>
                <w:lang w:val="en-US"/>
              </w:rPr>
              <w:t xml:space="preserve">Association, </w:t>
            </w:r>
            <w:hyperlink r:id="rId9" w:history="1">
              <w:r w:rsidRPr="006F39A2">
                <w:rPr>
                  <w:rFonts w:ascii="Arial" w:eastAsia="Arial" w:hAnsi="Arial"/>
                  <w:color w:val="0000FF"/>
                  <w:lang w:val="en-US"/>
                </w:rPr>
                <w:t>www.acea.be</w:t>
              </w:r>
              <w:r w:rsidRPr="006F39A2">
                <w:rPr>
                  <w:rFonts w:ascii="Arial" w:eastAsia="Arial" w:hAnsi="Arial"/>
                  <w:lang w:val="en-US"/>
                </w:rPr>
                <w:t>)</w:t>
              </w:r>
            </w:hyperlink>
            <w:r w:rsidRPr="006F39A2">
              <w:rPr>
                <w:rFonts w:ascii="Arial" w:eastAsia="Arial" w:hAnsi="Arial"/>
                <w:lang w:val="en-US"/>
              </w:rPr>
              <w:t>. Information about</w:t>
            </w:r>
          </w:p>
        </w:tc>
      </w:tr>
      <w:tr w:rsidR="000D07BC" w:rsidRPr="00E26094" w14:paraId="144EFFCD" w14:textId="77777777">
        <w:trPr>
          <w:trHeight w:val="20"/>
        </w:trPr>
        <w:tc>
          <w:tcPr>
            <w:tcW w:w="4300" w:type="dxa"/>
            <w:shd w:val="clear" w:color="auto" w:fill="auto"/>
            <w:vAlign w:val="bottom"/>
          </w:tcPr>
          <w:p w14:paraId="18BA3A46" w14:textId="77777777" w:rsidR="000D07BC" w:rsidRPr="006F39A2" w:rsidRDefault="000D07BC">
            <w:pPr>
              <w:spacing w:line="20" w:lineRule="exact"/>
              <w:rPr>
                <w:rFonts w:ascii="Times New Roman" w:eastAsia="Times New Roman" w:hAnsi="Times New Roman"/>
                <w:sz w:val="1"/>
                <w:lang w:val="en-US"/>
              </w:rPr>
            </w:pPr>
          </w:p>
        </w:tc>
        <w:tc>
          <w:tcPr>
            <w:tcW w:w="1160" w:type="dxa"/>
            <w:shd w:val="clear" w:color="auto" w:fill="auto"/>
            <w:vAlign w:val="bottom"/>
          </w:tcPr>
          <w:p w14:paraId="3B5A47B4" w14:textId="77777777" w:rsidR="000D07BC" w:rsidRPr="006F39A2" w:rsidRDefault="000D07BC">
            <w:pPr>
              <w:spacing w:line="20" w:lineRule="exact"/>
              <w:rPr>
                <w:rFonts w:ascii="Times New Roman" w:eastAsia="Times New Roman" w:hAnsi="Times New Roman"/>
                <w:sz w:val="1"/>
                <w:lang w:val="en-US"/>
              </w:rPr>
            </w:pPr>
          </w:p>
        </w:tc>
        <w:tc>
          <w:tcPr>
            <w:tcW w:w="220" w:type="dxa"/>
            <w:gridSpan w:val="2"/>
            <w:shd w:val="clear" w:color="auto" w:fill="0000FF"/>
            <w:vAlign w:val="bottom"/>
          </w:tcPr>
          <w:p w14:paraId="117D87AE" w14:textId="77777777" w:rsidR="000D07BC" w:rsidRPr="006F39A2" w:rsidRDefault="000D07BC">
            <w:pPr>
              <w:spacing w:line="20" w:lineRule="exact"/>
              <w:rPr>
                <w:rFonts w:ascii="Times New Roman" w:eastAsia="Times New Roman" w:hAnsi="Times New Roman"/>
                <w:sz w:val="1"/>
                <w:lang w:val="en-US"/>
              </w:rPr>
            </w:pPr>
          </w:p>
        </w:tc>
        <w:tc>
          <w:tcPr>
            <w:tcW w:w="960" w:type="dxa"/>
            <w:gridSpan w:val="3"/>
            <w:shd w:val="clear" w:color="auto" w:fill="0000FF"/>
            <w:vAlign w:val="bottom"/>
          </w:tcPr>
          <w:p w14:paraId="17CAD609" w14:textId="77777777" w:rsidR="000D07BC" w:rsidRPr="006F39A2" w:rsidRDefault="000D07BC">
            <w:pPr>
              <w:spacing w:line="20" w:lineRule="exact"/>
              <w:rPr>
                <w:rFonts w:ascii="Times New Roman" w:eastAsia="Times New Roman" w:hAnsi="Times New Roman"/>
                <w:sz w:val="1"/>
                <w:lang w:val="en-US"/>
              </w:rPr>
            </w:pPr>
          </w:p>
        </w:tc>
        <w:tc>
          <w:tcPr>
            <w:tcW w:w="360" w:type="dxa"/>
            <w:shd w:val="clear" w:color="auto" w:fill="auto"/>
            <w:vAlign w:val="bottom"/>
          </w:tcPr>
          <w:p w14:paraId="5B81D71B" w14:textId="77777777" w:rsidR="000D07BC" w:rsidRPr="006F39A2" w:rsidRDefault="000D07BC">
            <w:pPr>
              <w:spacing w:line="20" w:lineRule="exact"/>
              <w:rPr>
                <w:rFonts w:ascii="Times New Roman" w:eastAsia="Times New Roman" w:hAnsi="Times New Roman"/>
                <w:sz w:val="1"/>
                <w:lang w:val="en-US"/>
              </w:rPr>
            </w:pPr>
          </w:p>
        </w:tc>
        <w:tc>
          <w:tcPr>
            <w:tcW w:w="1400" w:type="dxa"/>
            <w:gridSpan w:val="3"/>
            <w:shd w:val="clear" w:color="auto" w:fill="auto"/>
            <w:vAlign w:val="bottom"/>
          </w:tcPr>
          <w:p w14:paraId="1F261DB9" w14:textId="77777777" w:rsidR="000D07BC" w:rsidRPr="006F39A2" w:rsidRDefault="000D07BC">
            <w:pPr>
              <w:spacing w:line="20" w:lineRule="exact"/>
              <w:rPr>
                <w:rFonts w:ascii="Times New Roman" w:eastAsia="Times New Roman" w:hAnsi="Times New Roman"/>
                <w:sz w:val="1"/>
                <w:lang w:val="en-US"/>
              </w:rPr>
            </w:pPr>
          </w:p>
        </w:tc>
      </w:tr>
      <w:tr w:rsidR="000D07BC" w:rsidRPr="00E26094" w14:paraId="5C240B64" w14:textId="77777777">
        <w:trPr>
          <w:trHeight w:val="229"/>
        </w:trPr>
        <w:tc>
          <w:tcPr>
            <w:tcW w:w="4300" w:type="dxa"/>
            <w:shd w:val="clear" w:color="auto" w:fill="auto"/>
            <w:vAlign w:val="bottom"/>
          </w:tcPr>
          <w:p w14:paraId="35B81ACA" w14:textId="77777777" w:rsidR="000D07BC" w:rsidRPr="006F39A2" w:rsidRDefault="000D07BC">
            <w:pPr>
              <w:spacing w:line="0" w:lineRule="atLeast"/>
              <w:rPr>
                <w:rFonts w:ascii="Times New Roman" w:eastAsia="Times New Roman" w:hAnsi="Times New Roman"/>
                <w:sz w:val="19"/>
                <w:lang w:val="en-US"/>
              </w:rPr>
            </w:pPr>
          </w:p>
        </w:tc>
        <w:tc>
          <w:tcPr>
            <w:tcW w:w="4100" w:type="dxa"/>
            <w:gridSpan w:val="10"/>
            <w:shd w:val="clear" w:color="auto" w:fill="auto"/>
            <w:vAlign w:val="bottom"/>
          </w:tcPr>
          <w:p w14:paraId="72E87D83" w14:textId="77777777" w:rsidR="000D07BC" w:rsidRPr="006F39A2" w:rsidRDefault="00D81425">
            <w:pPr>
              <w:spacing w:line="229" w:lineRule="exact"/>
              <w:rPr>
                <w:rFonts w:ascii="Arial" w:eastAsia="Arial" w:hAnsi="Arial"/>
                <w:lang w:val="en-US"/>
              </w:rPr>
            </w:pPr>
            <w:r w:rsidRPr="006F39A2">
              <w:rPr>
                <w:rFonts w:ascii="Arial" w:eastAsia="Arial" w:hAnsi="Arial"/>
                <w:lang w:val="en-US"/>
              </w:rPr>
              <w:t>the   rFMS   standard   can   be   found   on</w:t>
            </w:r>
          </w:p>
        </w:tc>
      </w:tr>
      <w:tr w:rsidR="000D07BC" w14:paraId="3E273749" w14:textId="77777777">
        <w:trPr>
          <w:trHeight w:val="210"/>
        </w:trPr>
        <w:tc>
          <w:tcPr>
            <w:tcW w:w="4300" w:type="dxa"/>
            <w:shd w:val="clear" w:color="auto" w:fill="auto"/>
            <w:vAlign w:val="bottom"/>
          </w:tcPr>
          <w:p w14:paraId="6DD5DE75" w14:textId="77777777" w:rsidR="000D07BC" w:rsidRPr="006F39A2" w:rsidRDefault="000D07BC">
            <w:pPr>
              <w:spacing w:line="0" w:lineRule="atLeast"/>
              <w:rPr>
                <w:rFonts w:ascii="Times New Roman" w:eastAsia="Times New Roman" w:hAnsi="Times New Roman"/>
                <w:sz w:val="18"/>
                <w:lang w:val="en-US"/>
              </w:rPr>
            </w:pPr>
          </w:p>
        </w:tc>
        <w:tc>
          <w:tcPr>
            <w:tcW w:w="2160" w:type="dxa"/>
            <w:gridSpan w:val="5"/>
            <w:shd w:val="clear" w:color="auto" w:fill="auto"/>
            <w:vAlign w:val="bottom"/>
          </w:tcPr>
          <w:p w14:paraId="40C41442" w14:textId="77777777" w:rsidR="000D07BC" w:rsidRDefault="00E26094">
            <w:pPr>
              <w:spacing w:line="209" w:lineRule="exact"/>
              <w:rPr>
                <w:rFonts w:ascii="Arial" w:eastAsia="Arial" w:hAnsi="Arial"/>
                <w:color w:val="0000FF"/>
              </w:rPr>
            </w:pPr>
            <w:hyperlink r:id="rId10" w:history="1">
              <w:r w:rsidR="00D81425">
                <w:rPr>
                  <w:rFonts w:ascii="Arial" w:eastAsia="Arial" w:hAnsi="Arial"/>
                  <w:color w:val="0000FF"/>
                </w:rPr>
                <w:t>http://www.fms-</w:t>
              </w:r>
            </w:hyperlink>
          </w:p>
        </w:tc>
        <w:tc>
          <w:tcPr>
            <w:tcW w:w="180" w:type="dxa"/>
            <w:shd w:val="clear" w:color="auto" w:fill="auto"/>
            <w:vAlign w:val="bottom"/>
          </w:tcPr>
          <w:p w14:paraId="3D49F53A" w14:textId="77777777" w:rsidR="000D07BC" w:rsidRDefault="000D07BC">
            <w:pPr>
              <w:spacing w:line="0" w:lineRule="atLeast"/>
              <w:rPr>
                <w:rFonts w:ascii="Times New Roman" w:eastAsia="Times New Roman" w:hAnsi="Times New Roman"/>
                <w:sz w:val="18"/>
              </w:rPr>
            </w:pPr>
          </w:p>
        </w:tc>
        <w:tc>
          <w:tcPr>
            <w:tcW w:w="360" w:type="dxa"/>
            <w:shd w:val="clear" w:color="auto" w:fill="auto"/>
            <w:vAlign w:val="bottom"/>
          </w:tcPr>
          <w:p w14:paraId="59519653" w14:textId="77777777" w:rsidR="000D07BC" w:rsidRDefault="000D07BC">
            <w:pPr>
              <w:spacing w:line="0" w:lineRule="atLeast"/>
              <w:rPr>
                <w:rFonts w:ascii="Times New Roman" w:eastAsia="Times New Roman" w:hAnsi="Times New Roman"/>
                <w:sz w:val="18"/>
              </w:rPr>
            </w:pPr>
          </w:p>
        </w:tc>
        <w:tc>
          <w:tcPr>
            <w:tcW w:w="80" w:type="dxa"/>
            <w:shd w:val="clear" w:color="auto" w:fill="auto"/>
            <w:vAlign w:val="bottom"/>
          </w:tcPr>
          <w:p w14:paraId="2A00C957" w14:textId="77777777" w:rsidR="000D07BC" w:rsidRDefault="000D07BC">
            <w:pPr>
              <w:spacing w:line="0" w:lineRule="atLeast"/>
              <w:rPr>
                <w:rFonts w:ascii="Times New Roman" w:eastAsia="Times New Roman" w:hAnsi="Times New Roman"/>
                <w:sz w:val="18"/>
              </w:rPr>
            </w:pPr>
          </w:p>
        </w:tc>
        <w:tc>
          <w:tcPr>
            <w:tcW w:w="980" w:type="dxa"/>
            <w:shd w:val="clear" w:color="auto" w:fill="auto"/>
            <w:vAlign w:val="bottom"/>
          </w:tcPr>
          <w:p w14:paraId="7B38EA9D" w14:textId="77777777" w:rsidR="000D07BC" w:rsidRDefault="000D07BC">
            <w:pPr>
              <w:spacing w:line="0" w:lineRule="atLeast"/>
              <w:rPr>
                <w:rFonts w:ascii="Times New Roman" w:eastAsia="Times New Roman" w:hAnsi="Times New Roman"/>
                <w:sz w:val="18"/>
              </w:rPr>
            </w:pPr>
          </w:p>
        </w:tc>
        <w:tc>
          <w:tcPr>
            <w:tcW w:w="340" w:type="dxa"/>
            <w:shd w:val="clear" w:color="auto" w:fill="auto"/>
            <w:vAlign w:val="bottom"/>
          </w:tcPr>
          <w:p w14:paraId="518D8B56" w14:textId="77777777" w:rsidR="000D07BC" w:rsidRDefault="000D07BC">
            <w:pPr>
              <w:spacing w:line="0" w:lineRule="atLeast"/>
              <w:rPr>
                <w:rFonts w:ascii="Times New Roman" w:eastAsia="Times New Roman" w:hAnsi="Times New Roman"/>
                <w:sz w:val="18"/>
              </w:rPr>
            </w:pPr>
          </w:p>
        </w:tc>
      </w:tr>
      <w:tr w:rsidR="000D07BC" w14:paraId="2AE34A13" w14:textId="77777777">
        <w:trPr>
          <w:trHeight w:val="20"/>
        </w:trPr>
        <w:tc>
          <w:tcPr>
            <w:tcW w:w="4300" w:type="dxa"/>
            <w:shd w:val="clear" w:color="auto" w:fill="auto"/>
            <w:vAlign w:val="bottom"/>
          </w:tcPr>
          <w:p w14:paraId="0180CB95" w14:textId="77777777" w:rsidR="000D07BC" w:rsidRDefault="000D07BC">
            <w:pPr>
              <w:spacing w:line="20" w:lineRule="exact"/>
              <w:rPr>
                <w:rFonts w:ascii="Times New Roman" w:eastAsia="Times New Roman" w:hAnsi="Times New Roman"/>
                <w:sz w:val="1"/>
              </w:rPr>
            </w:pPr>
          </w:p>
        </w:tc>
        <w:tc>
          <w:tcPr>
            <w:tcW w:w="1380" w:type="dxa"/>
            <w:gridSpan w:val="3"/>
            <w:shd w:val="clear" w:color="auto" w:fill="0000FF"/>
            <w:vAlign w:val="bottom"/>
          </w:tcPr>
          <w:p w14:paraId="450EC15C" w14:textId="77777777" w:rsidR="000D07BC" w:rsidRDefault="000D07BC">
            <w:pPr>
              <w:spacing w:line="20" w:lineRule="exact"/>
              <w:rPr>
                <w:rFonts w:ascii="Times New Roman" w:eastAsia="Times New Roman" w:hAnsi="Times New Roman"/>
                <w:sz w:val="1"/>
              </w:rPr>
            </w:pPr>
          </w:p>
        </w:tc>
        <w:tc>
          <w:tcPr>
            <w:tcW w:w="1320" w:type="dxa"/>
            <w:gridSpan w:val="4"/>
            <w:shd w:val="clear" w:color="auto" w:fill="auto"/>
            <w:vAlign w:val="bottom"/>
          </w:tcPr>
          <w:p w14:paraId="621CC308" w14:textId="77777777" w:rsidR="000D07BC" w:rsidRDefault="000D07BC">
            <w:pPr>
              <w:spacing w:line="20" w:lineRule="exact"/>
              <w:rPr>
                <w:rFonts w:ascii="Times New Roman" w:eastAsia="Times New Roman" w:hAnsi="Times New Roman"/>
                <w:sz w:val="1"/>
              </w:rPr>
            </w:pPr>
          </w:p>
        </w:tc>
        <w:tc>
          <w:tcPr>
            <w:tcW w:w="80" w:type="dxa"/>
            <w:shd w:val="clear" w:color="auto" w:fill="auto"/>
            <w:vAlign w:val="bottom"/>
          </w:tcPr>
          <w:p w14:paraId="047302B2" w14:textId="77777777" w:rsidR="000D07BC" w:rsidRDefault="000D07BC">
            <w:pPr>
              <w:spacing w:line="20" w:lineRule="exact"/>
              <w:rPr>
                <w:rFonts w:ascii="Times New Roman" w:eastAsia="Times New Roman" w:hAnsi="Times New Roman"/>
                <w:sz w:val="1"/>
              </w:rPr>
            </w:pPr>
          </w:p>
        </w:tc>
        <w:tc>
          <w:tcPr>
            <w:tcW w:w="980" w:type="dxa"/>
            <w:shd w:val="clear" w:color="auto" w:fill="auto"/>
            <w:vAlign w:val="bottom"/>
          </w:tcPr>
          <w:p w14:paraId="4B3B12A6" w14:textId="77777777" w:rsidR="000D07BC" w:rsidRDefault="000D07BC">
            <w:pPr>
              <w:spacing w:line="20" w:lineRule="exact"/>
              <w:rPr>
                <w:rFonts w:ascii="Times New Roman" w:eastAsia="Times New Roman" w:hAnsi="Times New Roman"/>
                <w:sz w:val="1"/>
              </w:rPr>
            </w:pPr>
          </w:p>
        </w:tc>
        <w:tc>
          <w:tcPr>
            <w:tcW w:w="340" w:type="dxa"/>
            <w:shd w:val="clear" w:color="auto" w:fill="auto"/>
            <w:vAlign w:val="bottom"/>
          </w:tcPr>
          <w:p w14:paraId="344735AF" w14:textId="77777777" w:rsidR="000D07BC" w:rsidRDefault="000D07BC">
            <w:pPr>
              <w:spacing w:line="20" w:lineRule="exact"/>
              <w:rPr>
                <w:rFonts w:ascii="Times New Roman" w:eastAsia="Times New Roman" w:hAnsi="Times New Roman"/>
                <w:sz w:val="1"/>
              </w:rPr>
            </w:pPr>
          </w:p>
        </w:tc>
      </w:tr>
      <w:tr w:rsidR="000D07BC" w:rsidRPr="00E26094" w14:paraId="35042BD0" w14:textId="77777777">
        <w:trPr>
          <w:trHeight w:val="210"/>
        </w:trPr>
        <w:tc>
          <w:tcPr>
            <w:tcW w:w="4300" w:type="dxa"/>
            <w:shd w:val="clear" w:color="auto" w:fill="auto"/>
            <w:vAlign w:val="bottom"/>
          </w:tcPr>
          <w:p w14:paraId="6C9D8A06" w14:textId="77777777" w:rsidR="000D07BC" w:rsidRDefault="000D07BC">
            <w:pPr>
              <w:spacing w:line="0" w:lineRule="atLeast"/>
              <w:rPr>
                <w:rFonts w:ascii="Times New Roman" w:eastAsia="Times New Roman" w:hAnsi="Times New Roman"/>
                <w:sz w:val="18"/>
              </w:rPr>
            </w:pPr>
          </w:p>
        </w:tc>
        <w:tc>
          <w:tcPr>
            <w:tcW w:w="2780" w:type="dxa"/>
            <w:gridSpan w:val="8"/>
            <w:shd w:val="clear" w:color="auto" w:fill="auto"/>
            <w:vAlign w:val="bottom"/>
          </w:tcPr>
          <w:p w14:paraId="72C50130" w14:textId="77777777" w:rsidR="000D07BC" w:rsidRPr="006F39A2" w:rsidRDefault="00E26094">
            <w:pPr>
              <w:spacing w:line="210" w:lineRule="exact"/>
              <w:rPr>
                <w:rFonts w:ascii="Arial" w:eastAsia="Arial" w:hAnsi="Arial"/>
                <w:color w:val="000000"/>
                <w:lang w:val="en-US"/>
              </w:rPr>
            </w:pPr>
            <w:hyperlink r:id="rId11" w:history="1">
              <w:r w:rsidR="00D81425" w:rsidRPr="006F39A2">
                <w:rPr>
                  <w:rFonts w:ascii="Arial" w:eastAsia="Arial" w:hAnsi="Arial"/>
                  <w:color w:val="0000FF"/>
                  <w:lang w:val="en-US"/>
                </w:rPr>
                <w:t>standard.com/Truck/index.htm</w:t>
              </w:r>
              <w:r w:rsidR="00D81425" w:rsidRPr="006F39A2">
                <w:rPr>
                  <w:rFonts w:ascii="Arial" w:eastAsia="Arial" w:hAnsi="Arial"/>
                  <w:color w:val="000000"/>
                  <w:lang w:val="en-US"/>
                </w:rPr>
                <w:t>.</w:t>
              </w:r>
            </w:hyperlink>
          </w:p>
        </w:tc>
        <w:tc>
          <w:tcPr>
            <w:tcW w:w="980" w:type="dxa"/>
            <w:shd w:val="clear" w:color="auto" w:fill="auto"/>
            <w:vAlign w:val="bottom"/>
          </w:tcPr>
          <w:p w14:paraId="0ACB75C4" w14:textId="77777777" w:rsidR="000D07BC" w:rsidRPr="006F39A2" w:rsidRDefault="000D07BC">
            <w:pPr>
              <w:spacing w:line="0" w:lineRule="atLeast"/>
              <w:rPr>
                <w:rFonts w:ascii="Times New Roman" w:eastAsia="Times New Roman" w:hAnsi="Times New Roman"/>
                <w:sz w:val="18"/>
                <w:lang w:val="en-US"/>
              </w:rPr>
            </w:pPr>
          </w:p>
        </w:tc>
        <w:tc>
          <w:tcPr>
            <w:tcW w:w="340" w:type="dxa"/>
            <w:shd w:val="clear" w:color="auto" w:fill="auto"/>
            <w:vAlign w:val="bottom"/>
          </w:tcPr>
          <w:p w14:paraId="3A71A643" w14:textId="77777777" w:rsidR="000D07BC" w:rsidRPr="006F39A2" w:rsidRDefault="000D07BC">
            <w:pPr>
              <w:spacing w:line="0" w:lineRule="atLeast"/>
              <w:rPr>
                <w:rFonts w:ascii="Times New Roman" w:eastAsia="Times New Roman" w:hAnsi="Times New Roman"/>
                <w:sz w:val="18"/>
                <w:lang w:val="en-US"/>
              </w:rPr>
            </w:pPr>
          </w:p>
        </w:tc>
      </w:tr>
      <w:tr w:rsidR="000D07BC" w:rsidRPr="00E26094" w14:paraId="124A45E4" w14:textId="77777777">
        <w:trPr>
          <w:trHeight w:val="20"/>
        </w:trPr>
        <w:tc>
          <w:tcPr>
            <w:tcW w:w="4300" w:type="dxa"/>
            <w:shd w:val="clear" w:color="auto" w:fill="auto"/>
            <w:vAlign w:val="bottom"/>
          </w:tcPr>
          <w:p w14:paraId="7C118B5F" w14:textId="77777777" w:rsidR="000D07BC" w:rsidRPr="006F39A2" w:rsidRDefault="000D07BC">
            <w:pPr>
              <w:spacing w:line="20" w:lineRule="exact"/>
              <w:rPr>
                <w:rFonts w:ascii="Times New Roman" w:eastAsia="Times New Roman" w:hAnsi="Times New Roman"/>
                <w:sz w:val="1"/>
                <w:lang w:val="en-US"/>
              </w:rPr>
            </w:pPr>
          </w:p>
        </w:tc>
        <w:tc>
          <w:tcPr>
            <w:tcW w:w="2700" w:type="dxa"/>
            <w:gridSpan w:val="7"/>
            <w:shd w:val="clear" w:color="auto" w:fill="0000FF"/>
            <w:vAlign w:val="bottom"/>
          </w:tcPr>
          <w:p w14:paraId="481CC049" w14:textId="77777777" w:rsidR="000D07BC" w:rsidRPr="006F39A2" w:rsidRDefault="000D07BC">
            <w:pPr>
              <w:spacing w:line="20" w:lineRule="exact"/>
              <w:rPr>
                <w:rFonts w:ascii="Times New Roman" w:eastAsia="Times New Roman" w:hAnsi="Times New Roman"/>
                <w:sz w:val="1"/>
                <w:lang w:val="en-US"/>
              </w:rPr>
            </w:pPr>
          </w:p>
        </w:tc>
        <w:tc>
          <w:tcPr>
            <w:tcW w:w="1400" w:type="dxa"/>
            <w:gridSpan w:val="3"/>
            <w:shd w:val="clear" w:color="auto" w:fill="auto"/>
            <w:vAlign w:val="bottom"/>
          </w:tcPr>
          <w:p w14:paraId="12098544" w14:textId="77777777" w:rsidR="000D07BC" w:rsidRPr="006F39A2" w:rsidRDefault="000D07BC">
            <w:pPr>
              <w:spacing w:line="20" w:lineRule="exact"/>
              <w:rPr>
                <w:rFonts w:ascii="Times New Roman" w:eastAsia="Times New Roman" w:hAnsi="Times New Roman"/>
                <w:sz w:val="1"/>
                <w:lang w:val="en-US"/>
              </w:rPr>
            </w:pPr>
          </w:p>
        </w:tc>
      </w:tr>
      <w:tr w:rsidR="000D07BC" w:rsidRPr="00E26094" w14:paraId="079012B8" w14:textId="77777777">
        <w:trPr>
          <w:trHeight w:val="589"/>
        </w:trPr>
        <w:tc>
          <w:tcPr>
            <w:tcW w:w="4300" w:type="dxa"/>
            <w:shd w:val="clear" w:color="auto" w:fill="auto"/>
            <w:vAlign w:val="bottom"/>
          </w:tcPr>
          <w:p w14:paraId="4667FA8B" w14:textId="77777777" w:rsidR="000D07BC" w:rsidRDefault="00D81425">
            <w:pPr>
              <w:spacing w:line="0" w:lineRule="atLeast"/>
              <w:rPr>
                <w:rFonts w:ascii="Arial" w:eastAsia="Arial" w:hAnsi="Arial"/>
              </w:rPr>
            </w:pPr>
            <w:r>
              <w:rPr>
                <w:rFonts w:ascii="Arial" w:eastAsia="Arial" w:hAnsi="Arial"/>
              </w:rPr>
              <w:t>“Services”</w:t>
            </w:r>
          </w:p>
        </w:tc>
        <w:tc>
          <w:tcPr>
            <w:tcW w:w="4100" w:type="dxa"/>
            <w:gridSpan w:val="10"/>
            <w:shd w:val="clear" w:color="auto" w:fill="auto"/>
            <w:vAlign w:val="bottom"/>
          </w:tcPr>
          <w:p w14:paraId="1E03819C" w14:textId="77777777" w:rsidR="000D07BC" w:rsidRPr="006F39A2" w:rsidRDefault="00D81425">
            <w:pPr>
              <w:spacing w:line="0" w:lineRule="atLeast"/>
              <w:rPr>
                <w:rFonts w:ascii="Arial" w:eastAsia="Arial" w:hAnsi="Arial"/>
                <w:lang w:val="en-US"/>
              </w:rPr>
            </w:pPr>
            <w:r w:rsidRPr="006F39A2">
              <w:rPr>
                <w:rFonts w:ascii="Arial" w:eastAsia="Arial" w:hAnsi="Arial"/>
                <w:lang w:val="en-US"/>
              </w:rPr>
              <w:t>Services covered by this Agreement pursuant</w:t>
            </w:r>
          </w:p>
        </w:tc>
      </w:tr>
      <w:tr w:rsidR="000D07BC" w14:paraId="35D1A2C0" w14:textId="77777777">
        <w:trPr>
          <w:trHeight w:val="230"/>
        </w:trPr>
        <w:tc>
          <w:tcPr>
            <w:tcW w:w="4300" w:type="dxa"/>
            <w:shd w:val="clear" w:color="auto" w:fill="auto"/>
            <w:vAlign w:val="bottom"/>
          </w:tcPr>
          <w:p w14:paraId="3D2AD68A" w14:textId="77777777" w:rsidR="000D07BC" w:rsidRPr="006F39A2" w:rsidRDefault="000D07BC">
            <w:pPr>
              <w:spacing w:line="0" w:lineRule="atLeast"/>
              <w:rPr>
                <w:rFonts w:ascii="Times New Roman" w:eastAsia="Times New Roman" w:hAnsi="Times New Roman"/>
                <w:lang w:val="en-US"/>
              </w:rPr>
            </w:pPr>
          </w:p>
        </w:tc>
        <w:tc>
          <w:tcPr>
            <w:tcW w:w="2160" w:type="dxa"/>
            <w:gridSpan w:val="5"/>
            <w:shd w:val="clear" w:color="auto" w:fill="auto"/>
            <w:vAlign w:val="bottom"/>
          </w:tcPr>
          <w:p w14:paraId="2F7540BA" w14:textId="77777777" w:rsidR="000D07BC" w:rsidRDefault="00D81425">
            <w:pPr>
              <w:spacing w:line="0" w:lineRule="atLeast"/>
              <w:rPr>
                <w:rFonts w:ascii="Arial" w:eastAsia="Arial" w:hAnsi="Arial"/>
              </w:rPr>
            </w:pPr>
            <w:r>
              <w:rPr>
                <w:rFonts w:ascii="Arial" w:eastAsia="Arial" w:hAnsi="Arial"/>
              </w:rPr>
              <w:t xml:space="preserve">to Article </w:t>
            </w:r>
            <w:hyperlink w:anchor="page1" w:history="1">
              <w:r>
                <w:rPr>
                  <w:rFonts w:ascii="Arial" w:eastAsia="Arial" w:hAnsi="Arial"/>
                </w:rPr>
                <w:t xml:space="preserve">3 </w:t>
              </w:r>
            </w:hyperlink>
            <w:r>
              <w:rPr>
                <w:rFonts w:ascii="Arial" w:eastAsia="Arial" w:hAnsi="Arial"/>
              </w:rPr>
              <w:t>above.</w:t>
            </w:r>
          </w:p>
        </w:tc>
        <w:tc>
          <w:tcPr>
            <w:tcW w:w="180" w:type="dxa"/>
            <w:shd w:val="clear" w:color="auto" w:fill="auto"/>
            <w:vAlign w:val="bottom"/>
          </w:tcPr>
          <w:p w14:paraId="4040FC2F" w14:textId="77777777" w:rsidR="000D07BC" w:rsidRDefault="000D07BC">
            <w:pPr>
              <w:spacing w:line="0" w:lineRule="atLeast"/>
              <w:rPr>
                <w:rFonts w:ascii="Times New Roman" w:eastAsia="Times New Roman" w:hAnsi="Times New Roman"/>
              </w:rPr>
            </w:pPr>
          </w:p>
        </w:tc>
        <w:tc>
          <w:tcPr>
            <w:tcW w:w="360" w:type="dxa"/>
            <w:shd w:val="clear" w:color="auto" w:fill="auto"/>
            <w:vAlign w:val="bottom"/>
          </w:tcPr>
          <w:p w14:paraId="18175E09" w14:textId="77777777" w:rsidR="000D07BC" w:rsidRDefault="000D07BC">
            <w:pPr>
              <w:spacing w:line="0" w:lineRule="atLeast"/>
              <w:rPr>
                <w:rFonts w:ascii="Times New Roman" w:eastAsia="Times New Roman" w:hAnsi="Times New Roman"/>
              </w:rPr>
            </w:pPr>
          </w:p>
        </w:tc>
        <w:tc>
          <w:tcPr>
            <w:tcW w:w="80" w:type="dxa"/>
            <w:shd w:val="clear" w:color="auto" w:fill="auto"/>
            <w:vAlign w:val="bottom"/>
          </w:tcPr>
          <w:p w14:paraId="537F3345" w14:textId="77777777" w:rsidR="000D07BC" w:rsidRDefault="000D07BC">
            <w:pPr>
              <w:spacing w:line="0" w:lineRule="atLeast"/>
              <w:rPr>
                <w:rFonts w:ascii="Times New Roman" w:eastAsia="Times New Roman" w:hAnsi="Times New Roman"/>
              </w:rPr>
            </w:pPr>
          </w:p>
        </w:tc>
        <w:tc>
          <w:tcPr>
            <w:tcW w:w="980" w:type="dxa"/>
            <w:shd w:val="clear" w:color="auto" w:fill="auto"/>
            <w:vAlign w:val="bottom"/>
          </w:tcPr>
          <w:p w14:paraId="51DEBA27" w14:textId="77777777" w:rsidR="000D07BC" w:rsidRDefault="000D07BC">
            <w:pPr>
              <w:spacing w:line="0" w:lineRule="atLeast"/>
              <w:rPr>
                <w:rFonts w:ascii="Times New Roman" w:eastAsia="Times New Roman" w:hAnsi="Times New Roman"/>
              </w:rPr>
            </w:pPr>
          </w:p>
        </w:tc>
        <w:tc>
          <w:tcPr>
            <w:tcW w:w="340" w:type="dxa"/>
            <w:shd w:val="clear" w:color="auto" w:fill="auto"/>
            <w:vAlign w:val="bottom"/>
          </w:tcPr>
          <w:p w14:paraId="68984D12" w14:textId="77777777" w:rsidR="000D07BC" w:rsidRDefault="000D07BC">
            <w:pPr>
              <w:spacing w:line="0" w:lineRule="atLeast"/>
              <w:rPr>
                <w:rFonts w:ascii="Times New Roman" w:eastAsia="Times New Roman" w:hAnsi="Times New Roman"/>
              </w:rPr>
            </w:pPr>
          </w:p>
        </w:tc>
      </w:tr>
      <w:tr w:rsidR="000D07BC" w:rsidRPr="00E26094" w14:paraId="1B466DFB" w14:textId="77777777">
        <w:trPr>
          <w:trHeight w:val="590"/>
        </w:trPr>
        <w:tc>
          <w:tcPr>
            <w:tcW w:w="4300" w:type="dxa"/>
            <w:shd w:val="clear" w:color="auto" w:fill="auto"/>
            <w:vAlign w:val="bottom"/>
          </w:tcPr>
          <w:p w14:paraId="465D7937" w14:textId="77777777" w:rsidR="000D07BC" w:rsidRDefault="00D81425">
            <w:pPr>
              <w:spacing w:line="0" w:lineRule="atLeast"/>
              <w:rPr>
                <w:rFonts w:ascii="Arial" w:eastAsia="Arial" w:hAnsi="Arial"/>
              </w:rPr>
            </w:pPr>
            <w:r>
              <w:rPr>
                <w:rFonts w:ascii="Arial" w:eastAsia="Arial" w:hAnsi="Arial"/>
              </w:rPr>
              <w:t>“Vehicle”</w:t>
            </w:r>
          </w:p>
        </w:tc>
        <w:tc>
          <w:tcPr>
            <w:tcW w:w="4100" w:type="dxa"/>
            <w:gridSpan w:val="10"/>
            <w:shd w:val="clear" w:color="auto" w:fill="auto"/>
            <w:vAlign w:val="bottom"/>
          </w:tcPr>
          <w:p w14:paraId="0B00082D" w14:textId="6686A99D" w:rsidR="000D07BC" w:rsidRPr="006F39A2" w:rsidRDefault="00D81425">
            <w:pPr>
              <w:spacing w:line="0" w:lineRule="atLeast"/>
              <w:rPr>
                <w:rFonts w:ascii="Arial" w:eastAsia="Arial" w:hAnsi="Arial"/>
                <w:lang w:val="en-US"/>
              </w:rPr>
            </w:pPr>
            <w:r w:rsidRPr="006F39A2">
              <w:rPr>
                <w:rFonts w:ascii="Arial" w:eastAsia="Arial" w:hAnsi="Arial"/>
                <w:lang w:val="en-US"/>
              </w:rPr>
              <w:t xml:space="preserve">The  Vehicle(s)  registered  by  </w:t>
            </w:r>
            <w:r w:rsidR="0085780C">
              <w:rPr>
                <w:rFonts w:ascii="Arial" w:eastAsia="Arial" w:hAnsi="Arial"/>
                <w:lang w:val="en-US"/>
              </w:rPr>
              <w:t>PARTNER</w:t>
            </w:r>
            <w:r w:rsidRPr="006F39A2">
              <w:rPr>
                <w:rFonts w:ascii="Arial" w:eastAsia="Arial" w:hAnsi="Arial"/>
                <w:lang w:val="en-US"/>
              </w:rPr>
              <w:t>,  to</w:t>
            </w:r>
          </w:p>
        </w:tc>
      </w:tr>
      <w:tr w:rsidR="000D07BC" w14:paraId="57DF32F5" w14:textId="77777777">
        <w:trPr>
          <w:trHeight w:val="230"/>
        </w:trPr>
        <w:tc>
          <w:tcPr>
            <w:tcW w:w="4300" w:type="dxa"/>
            <w:shd w:val="clear" w:color="auto" w:fill="auto"/>
            <w:vAlign w:val="bottom"/>
          </w:tcPr>
          <w:p w14:paraId="77F60288" w14:textId="77777777" w:rsidR="000D07BC" w:rsidRPr="006F39A2" w:rsidRDefault="000D07BC">
            <w:pPr>
              <w:spacing w:line="0" w:lineRule="atLeast"/>
              <w:rPr>
                <w:rFonts w:ascii="Times New Roman" w:eastAsia="Times New Roman" w:hAnsi="Times New Roman"/>
                <w:lang w:val="en-US"/>
              </w:rPr>
            </w:pPr>
          </w:p>
        </w:tc>
        <w:tc>
          <w:tcPr>
            <w:tcW w:w="2780" w:type="dxa"/>
            <w:gridSpan w:val="8"/>
            <w:shd w:val="clear" w:color="auto" w:fill="auto"/>
            <w:vAlign w:val="bottom"/>
          </w:tcPr>
          <w:p w14:paraId="33CC1F22" w14:textId="77777777" w:rsidR="000D07BC" w:rsidRDefault="00D81425">
            <w:pPr>
              <w:spacing w:line="0" w:lineRule="atLeast"/>
              <w:rPr>
                <w:rFonts w:ascii="Arial" w:eastAsia="Arial" w:hAnsi="Arial"/>
              </w:rPr>
            </w:pPr>
            <w:r>
              <w:rPr>
                <w:rFonts w:ascii="Arial" w:eastAsia="Arial" w:hAnsi="Arial"/>
              </w:rPr>
              <w:t>which this Contract applies.</w:t>
            </w:r>
          </w:p>
        </w:tc>
        <w:tc>
          <w:tcPr>
            <w:tcW w:w="980" w:type="dxa"/>
            <w:shd w:val="clear" w:color="auto" w:fill="auto"/>
            <w:vAlign w:val="bottom"/>
          </w:tcPr>
          <w:p w14:paraId="38D31B6B" w14:textId="77777777" w:rsidR="000D07BC" w:rsidRDefault="000D07BC">
            <w:pPr>
              <w:spacing w:line="0" w:lineRule="atLeast"/>
              <w:rPr>
                <w:rFonts w:ascii="Times New Roman" w:eastAsia="Times New Roman" w:hAnsi="Times New Roman"/>
              </w:rPr>
            </w:pPr>
          </w:p>
        </w:tc>
        <w:tc>
          <w:tcPr>
            <w:tcW w:w="340" w:type="dxa"/>
            <w:shd w:val="clear" w:color="auto" w:fill="auto"/>
            <w:vAlign w:val="bottom"/>
          </w:tcPr>
          <w:p w14:paraId="15CF96F7" w14:textId="77777777" w:rsidR="000D07BC" w:rsidRDefault="000D07BC">
            <w:pPr>
              <w:spacing w:line="0" w:lineRule="atLeast"/>
              <w:rPr>
                <w:rFonts w:ascii="Times New Roman" w:eastAsia="Times New Roman" w:hAnsi="Times New Roman"/>
              </w:rPr>
            </w:pPr>
          </w:p>
        </w:tc>
      </w:tr>
    </w:tbl>
    <w:p w14:paraId="28B2C7CF" w14:textId="77777777" w:rsidR="000D07BC" w:rsidRDefault="000D07BC">
      <w:pPr>
        <w:spacing w:line="200" w:lineRule="exact"/>
        <w:rPr>
          <w:rFonts w:ascii="Times New Roman" w:eastAsia="Times New Roman" w:hAnsi="Times New Roman"/>
        </w:rPr>
      </w:pPr>
    </w:p>
    <w:p w14:paraId="6DA80BC4" w14:textId="77777777" w:rsidR="000D07BC" w:rsidRDefault="000D07BC">
      <w:pPr>
        <w:spacing w:line="200" w:lineRule="exact"/>
        <w:rPr>
          <w:rFonts w:ascii="Times New Roman" w:eastAsia="Times New Roman" w:hAnsi="Times New Roman"/>
        </w:rPr>
      </w:pPr>
    </w:p>
    <w:p w14:paraId="62D8478D" w14:textId="77777777" w:rsidR="000D07BC" w:rsidRDefault="000D07BC">
      <w:pPr>
        <w:spacing w:line="200" w:lineRule="exact"/>
        <w:rPr>
          <w:rFonts w:ascii="Times New Roman" w:eastAsia="Times New Roman" w:hAnsi="Times New Roman"/>
        </w:rPr>
      </w:pPr>
    </w:p>
    <w:p w14:paraId="1E3DD50D" w14:textId="77777777" w:rsidR="000D07BC" w:rsidRDefault="000D07BC">
      <w:pPr>
        <w:spacing w:line="200" w:lineRule="exact"/>
        <w:rPr>
          <w:rFonts w:ascii="Times New Roman" w:eastAsia="Times New Roman" w:hAnsi="Times New Roman"/>
        </w:rPr>
      </w:pPr>
    </w:p>
    <w:p w14:paraId="45230B9F" w14:textId="77777777" w:rsidR="000D07BC" w:rsidRDefault="000D07BC">
      <w:pPr>
        <w:spacing w:line="200" w:lineRule="exact"/>
        <w:rPr>
          <w:rFonts w:ascii="Times New Roman" w:eastAsia="Times New Roman" w:hAnsi="Times New Roman"/>
        </w:rPr>
      </w:pPr>
    </w:p>
    <w:p w14:paraId="6C819991" w14:textId="77777777" w:rsidR="000D07BC" w:rsidRDefault="000D07BC">
      <w:pPr>
        <w:spacing w:line="200" w:lineRule="exact"/>
        <w:rPr>
          <w:rFonts w:ascii="Times New Roman" w:eastAsia="Times New Roman" w:hAnsi="Times New Roman"/>
        </w:rPr>
      </w:pPr>
    </w:p>
    <w:p w14:paraId="42ED4277" w14:textId="77777777" w:rsidR="000D07BC" w:rsidRDefault="000D07BC">
      <w:pPr>
        <w:spacing w:line="200" w:lineRule="exact"/>
        <w:rPr>
          <w:rFonts w:ascii="Times New Roman" w:eastAsia="Times New Roman" w:hAnsi="Times New Roman"/>
        </w:rPr>
      </w:pPr>
    </w:p>
    <w:p w14:paraId="231BB390" w14:textId="77777777" w:rsidR="000D07BC" w:rsidRDefault="000D07BC">
      <w:pPr>
        <w:spacing w:line="200" w:lineRule="exact"/>
        <w:rPr>
          <w:rFonts w:ascii="Times New Roman" w:eastAsia="Times New Roman" w:hAnsi="Times New Roman"/>
        </w:rPr>
      </w:pPr>
    </w:p>
    <w:p w14:paraId="78C4571A" w14:textId="77777777" w:rsidR="000D07BC" w:rsidRDefault="000D07BC">
      <w:pPr>
        <w:spacing w:line="200" w:lineRule="exact"/>
        <w:rPr>
          <w:rFonts w:ascii="Times New Roman" w:eastAsia="Times New Roman" w:hAnsi="Times New Roman"/>
        </w:rPr>
      </w:pPr>
    </w:p>
    <w:p w14:paraId="1F4E7EB4" w14:textId="77777777" w:rsidR="000D07BC" w:rsidRDefault="000D07BC">
      <w:pPr>
        <w:spacing w:line="200" w:lineRule="exact"/>
        <w:rPr>
          <w:rFonts w:ascii="Times New Roman" w:eastAsia="Times New Roman" w:hAnsi="Times New Roman"/>
        </w:rPr>
      </w:pPr>
    </w:p>
    <w:p w14:paraId="215F756B" w14:textId="77777777" w:rsidR="000D07BC" w:rsidRDefault="000D07BC">
      <w:pPr>
        <w:spacing w:line="200" w:lineRule="exact"/>
        <w:rPr>
          <w:rFonts w:ascii="Times New Roman" w:eastAsia="Times New Roman" w:hAnsi="Times New Roman"/>
        </w:rPr>
      </w:pPr>
    </w:p>
    <w:p w14:paraId="66283BEC" w14:textId="77777777" w:rsidR="00D81425" w:rsidRDefault="00D81425">
      <w:pPr>
        <w:spacing w:line="200" w:lineRule="exact"/>
        <w:rPr>
          <w:rFonts w:ascii="Times New Roman" w:eastAsia="Times New Roman" w:hAnsi="Times New Roman"/>
        </w:rPr>
      </w:pPr>
    </w:p>
    <w:sectPr w:rsidR="00D81425">
      <w:pgSz w:w="11900" w:h="16838"/>
      <w:pgMar w:top="1440" w:right="1440" w:bottom="0" w:left="740" w:header="0" w:footer="0" w:gutter="0"/>
      <w:cols w:space="0" w:equalWidth="0">
        <w:col w:w="972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BD062C2"/>
    <w:lvl w:ilvl="0" w:tplc="476C4DD8">
      <w:start w:val="1"/>
      <w:numFmt w:val="decimal"/>
      <w:lvlText w:val="%1."/>
      <w:lvlJc w:val="left"/>
    </w:lvl>
    <w:lvl w:ilvl="1" w:tplc="DB9A3AB8">
      <w:start w:val="1"/>
      <w:numFmt w:val="bullet"/>
      <w:lvlText w:val=""/>
      <w:lvlJc w:val="left"/>
    </w:lvl>
    <w:lvl w:ilvl="2" w:tplc="F1EA1D38">
      <w:start w:val="1"/>
      <w:numFmt w:val="bullet"/>
      <w:lvlText w:val=""/>
      <w:lvlJc w:val="left"/>
    </w:lvl>
    <w:lvl w:ilvl="3" w:tplc="39D8791E">
      <w:start w:val="1"/>
      <w:numFmt w:val="bullet"/>
      <w:lvlText w:val=""/>
      <w:lvlJc w:val="left"/>
    </w:lvl>
    <w:lvl w:ilvl="4" w:tplc="D9261E50">
      <w:start w:val="1"/>
      <w:numFmt w:val="bullet"/>
      <w:lvlText w:val=""/>
      <w:lvlJc w:val="left"/>
    </w:lvl>
    <w:lvl w:ilvl="5" w:tplc="2F68F432">
      <w:start w:val="1"/>
      <w:numFmt w:val="bullet"/>
      <w:lvlText w:val=""/>
      <w:lvlJc w:val="left"/>
    </w:lvl>
    <w:lvl w:ilvl="6" w:tplc="B636E72A">
      <w:start w:val="1"/>
      <w:numFmt w:val="bullet"/>
      <w:lvlText w:val=""/>
      <w:lvlJc w:val="left"/>
    </w:lvl>
    <w:lvl w:ilvl="7" w:tplc="DED8C75E">
      <w:start w:val="1"/>
      <w:numFmt w:val="bullet"/>
      <w:lvlText w:val=""/>
      <w:lvlJc w:val="left"/>
    </w:lvl>
    <w:lvl w:ilvl="8" w:tplc="10DAFD3E">
      <w:start w:val="1"/>
      <w:numFmt w:val="bullet"/>
      <w:lvlText w:val=""/>
      <w:lvlJc w:val="left"/>
    </w:lvl>
  </w:abstractNum>
  <w:abstractNum w:abstractNumId="1" w15:restartNumberingAfterBreak="0">
    <w:nsid w:val="00000002"/>
    <w:multiLevelType w:val="hybridMultilevel"/>
    <w:tmpl w:val="12200854"/>
    <w:lvl w:ilvl="0" w:tplc="6DF02954">
      <w:start w:val="2"/>
      <w:numFmt w:val="decimal"/>
      <w:lvlText w:val="%1."/>
      <w:lvlJc w:val="left"/>
    </w:lvl>
    <w:lvl w:ilvl="1" w:tplc="ED2A0070">
      <w:start w:val="1"/>
      <w:numFmt w:val="bullet"/>
      <w:lvlText w:val=""/>
      <w:lvlJc w:val="left"/>
    </w:lvl>
    <w:lvl w:ilvl="2" w:tplc="443C0A20">
      <w:start w:val="1"/>
      <w:numFmt w:val="bullet"/>
      <w:lvlText w:val=""/>
      <w:lvlJc w:val="left"/>
    </w:lvl>
    <w:lvl w:ilvl="3" w:tplc="B4A48060">
      <w:start w:val="1"/>
      <w:numFmt w:val="bullet"/>
      <w:lvlText w:val=""/>
      <w:lvlJc w:val="left"/>
    </w:lvl>
    <w:lvl w:ilvl="4" w:tplc="89F2B4DA">
      <w:start w:val="1"/>
      <w:numFmt w:val="bullet"/>
      <w:lvlText w:val=""/>
      <w:lvlJc w:val="left"/>
    </w:lvl>
    <w:lvl w:ilvl="5" w:tplc="AA8AF4B4">
      <w:start w:val="1"/>
      <w:numFmt w:val="bullet"/>
      <w:lvlText w:val=""/>
      <w:lvlJc w:val="left"/>
    </w:lvl>
    <w:lvl w:ilvl="6" w:tplc="53F076EC">
      <w:start w:val="1"/>
      <w:numFmt w:val="bullet"/>
      <w:lvlText w:val=""/>
      <w:lvlJc w:val="left"/>
    </w:lvl>
    <w:lvl w:ilvl="7" w:tplc="97D07028">
      <w:start w:val="1"/>
      <w:numFmt w:val="bullet"/>
      <w:lvlText w:val=""/>
      <w:lvlJc w:val="left"/>
    </w:lvl>
    <w:lvl w:ilvl="8" w:tplc="45C61124">
      <w:start w:val="1"/>
      <w:numFmt w:val="bullet"/>
      <w:lvlText w:val=""/>
      <w:lvlJc w:val="left"/>
    </w:lvl>
  </w:abstractNum>
  <w:abstractNum w:abstractNumId="2" w15:restartNumberingAfterBreak="0">
    <w:nsid w:val="00000003"/>
    <w:multiLevelType w:val="multilevel"/>
    <w:tmpl w:val="32F68CD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0000004"/>
    <w:multiLevelType w:val="hybridMultilevel"/>
    <w:tmpl w:val="0216231A"/>
    <w:lvl w:ilvl="0" w:tplc="EB52704C">
      <w:start w:val="4"/>
      <w:numFmt w:val="decimal"/>
      <w:lvlText w:val="%1."/>
      <w:lvlJc w:val="left"/>
    </w:lvl>
    <w:lvl w:ilvl="1" w:tplc="6D748E08">
      <w:start w:val="1"/>
      <w:numFmt w:val="bullet"/>
      <w:lvlText w:val=""/>
      <w:lvlJc w:val="left"/>
    </w:lvl>
    <w:lvl w:ilvl="2" w:tplc="2CCC15A2">
      <w:start w:val="1"/>
      <w:numFmt w:val="bullet"/>
      <w:lvlText w:val=""/>
      <w:lvlJc w:val="left"/>
    </w:lvl>
    <w:lvl w:ilvl="3" w:tplc="6892046E">
      <w:start w:val="1"/>
      <w:numFmt w:val="bullet"/>
      <w:lvlText w:val=""/>
      <w:lvlJc w:val="left"/>
    </w:lvl>
    <w:lvl w:ilvl="4" w:tplc="62E096BA">
      <w:start w:val="1"/>
      <w:numFmt w:val="bullet"/>
      <w:lvlText w:val=""/>
      <w:lvlJc w:val="left"/>
    </w:lvl>
    <w:lvl w:ilvl="5" w:tplc="E1B8CDE4">
      <w:start w:val="1"/>
      <w:numFmt w:val="bullet"/>
      <w:lvlText w:val=""/>
      <w:lvlJc w:val="left"/>
    </w:lvl>
    <w:lvl w:ilvl="6" w:tplc="47561AE6">
      <w:start w:val="1"/>
      <w:numFmt w:val="bullet"/>
      <w:lvlText w:val=""/>
      <w:lvlJc w:val="left"/>
    </w:lvl>
    <w:lvl w:ilvl="7" w:tplc="3674776C">
      <w:start w:val="1"/>
      <w:numFmt w:val="bullet"/>
      <w:lvlText w:val=""/>
      <w:lvlJc w:val="left"/>
    </w:lvl>
    <w:lvl w:ilvl="8" w:tplc="FBCA2D06">
      <w:start w:val="1"/>
      <w:numFmt w:val="bullet"/>
      <w:lvlText w:val=""/>
      <w:lvlJc w:val="left"/>
    </w:lvl>
  </w:abstractNum>
  <w:abstractNum w:abstractNumId="4" w15:restartNumberingAfterBreak="0">
    <w:nsid w:val="00000005"/>
    <w:multiLevelType w:val="hybridMultilevel"/>
    <w:tmpl w:val="1F16E9E8"/>
    <w:lvl w:ilvl="0" w:tplc="DEA4CCD6">
      <w:start w:val="5"/>
      <w:numFmt w:val="decimal"/>
      <w:lvlText w:val="%1."/>
      <w:lvlJc w:val="left"/>
    </w:lvl>
    <w:lvl w:ilvl="1" w:tplc="C48A5ECA">
      <w:start w:val="1"/>
      <w:numFmt w:val="bullet"/>
      <w:lvlText w:val=""/>
      <w:lvlJc w:val="left"/>
    </w:lvl>
    <w:lvl w:ilvl="2" w:tplc="F84ADD88">
      <w:start w:val="1"/>
      <w:numFmt w:val="bullet"/>
      <w:lvlText w:val=""/>
      <w:lvlJc w:val="left"/>
    </w:lvl>
    <w:lvl w:ilvl="3" w:tplc="23062A4E">
      <w:start w:val="1"/>
      <w:numFmt w:val="bullet"/>
      <w:lvlText w:val=""/>
      <w:lvlJc w:val="left"/>
    </w:lvl>
    <w:lvl w:ilvl="4" w:tplc="5134879C">
      <w:start w:val="1"/>
      <w:numFmt w:val="bullet"/>
      <w:lvlText w:val=""/>
      <w:lvlJc w:val="left"/>
    </w:lvl>
    <w:lvl w:ilvl="5" w:tplc="E8303508">
      <w:start w:val="1"/>
      <w:numFmt w:val="bullet"/>
      <w:lvlText w:val=""/>
      <w:lvlJc w:val="left"/>
    </w:lvl>
    <w:lvl w:ilvl="6" w:tplc="FD8C98AE">
      <w:start w:val="1"/>
      <w:numFmt w:val="bullet"/>
      <w:lvlText w:val=""/>
      <w:lvlJc w:val="left"/>
    </w:lvl>
    <w:lvl w:ilvl="7" w:tplc="DCEE1BD6">
      <w:start w:val="1"/>
      <w:numFmt w:val="bullet"/>
      <w:lvlText w:val=""/>
      <w:lvlJc w:val="left"/>
    </w:lvl>
    <w:lvl w:ilvl="8" w:tplc="69E26E96">
      <w:start w:val="1"/>
      <w:numFmt w:val="bullet"/>
      <w:lvlText w:val=""/>
      <w:lvlJc w:val="left"/>
    </w:lvl>
  </w:abstractNum>
  <w:abstractNum w:abstractNumId="5" w15:restartNumberingAfterBreak="0">
    <w:nsid w:val="00000006"/>
    <w:multiLevelType w:val="hybridMultilevel"/>
    <w:tmpl w:val="1190CDE6"/>
    <w:lvl w:ilvl="0" w:tplc="70DC3576">
      <w:start w:val="60"/>
      <w:numFmt w:val="decimal"/>
      <w:lvlText w:val="(%1)"/>
      <w:lvlJc w:val="left"/>
    </w:lvl>
    <w:lvl w:ilvl="1" w:tplc="3E8CD172">
      <w:start w:val="1"/>
      <w:numFmt w:val="bullet"/>
      <w:lvlText w:val=""/>
      <w:lvlJc w:val="left"/>
    </w:lvl>
    <w:lvl w:ilvl="2" w:tplc="C1820A52">
      <w:start w:val="1"/>
      <w:numFmt w:val="bullet"/>
      <w:lvlText w:val=""/>
      <w:lvlJc w:val="left"/>
    </w:lvl>
    <w:lvl w:ilvl="3" w:tplc="434AF5F2">
      <w:start w:val="1"/>
      <w:numFmt w:val="bullet"/>
      <w:lvlText w:val=""/>
      <w:lvlJc w:val="left"/>
    </w:lvl>
    <w:lvl w:ilvl="4" w:tplc="E592C88E">
      <w:start w:val="1"/>
      <w:numFmt w:val="bullet"/>
      <w:lvlText w:val=""/>
      <w:lvlJc w:val="left"/>
    </w:lvl>
    <w:lvl w:ilvl="5" w:tplc="68C230C0">
      <w:start w:val="1"/>
      <w:numFmt w:val="bullet"/>
      <w:lvlText w:val=""/>
      <w:lvlJc w:val="left"/>
    </w:lvl>
    <w:lvl w:ilvl="6" w:tplc="7CAC6576">
      <w:start w:val="1"/>
      <w:numFmt w:val="bullet"/>
      <w:lvlText w:val=""/>
      <w:lvlJc w:val="left"/>
    </w:lvl>
    <w:lvl w:ilvl="7" w:tplc="F274E40C">
      <w:start w:val="1"/>
      <w:numFmt w:val="bullet"/>
      <w:lvlText w:val=""/>
      <w:lvlJc w:val="left"/>
    </w:lvl>
    <w:lvl w:ilvl="8" w:tplc="4FAC1180">
      <w:start w:val="1"/>
      <w:numFmt w:val="bullet"/>
      <w:lvlText w:val=""/>
      <w:lvlJc w:val="left"/>
    </w:lvl>
  </w:abstractNum>
  <w:abstractNum w:abstractNumId="6" w15:restartNumberingAfterBreak="0">
    <w:nsid w:val="00000007"/>
    <w:multiLevelType w:val="hybridMultilevel"/>
    <w:tmpl w:val="66EF438C"/>
    <w:lvl w:ilvl="0" w:tplc="423EB568">
      <w:start w:val="6"/>
      <w:numFmt w:val="decimal"/>
      <w:lvlText w:val="%1."/>
      <w:lvlJc w:val="left"/>
    </w:lvl>
    <w:lvl w:ilvl="1" w:tplc="CC3ED9E6">
      <w:start w:val="1"/>
      <w:numFmt w:val="bullet"/>
      <w:lvlText w:val=""/>
      <w:lvlJc w:val="left"/>
    </w:lvl>
    <w:lvl w:ilvl="2" w:tplc="D23CF7FA">
      <w:start w:val="1"/>
      <w:numFmt w:val="bullet"/>
      <w:lvlText w:val=""/>
      <w:lvlJc w:val="left"/>
    </w:lvl>
    <w:lvl w:ilvl="3" w:tplc="C810BA9C">
      <w:start w:val="1"/>
      <w:numFmt w:val="bullet"/>
      <w:lvlText w:val=""/>
      <w:lvlJc w:val="left"/>
    </w:lvl>
    <w:lvl w:ilvl="4" w:tplc="732E2642">
      <w:start w:val="1"/>
      <w:numFmt w:val="bullet"/>
      <w:lvlText w:val=""/>
      <w:lvlJc w:val="left"/>
    </w:lvl>
    <w:lvl w:ilvl="5" w:tplc="0088B3B8">
      <w:start w:val="1"/>
      <w:numFmt w:val="bullet"/>
      <w:lvlText w:val=""/>
      <w:lvlJc w:val="left"/>
    </w:lvl>
    <w:lvl w:ilvl="6" w:tplc="1BBA250A">
      <w:start w:val="1"/>
      <w:numFmt w:val="bullet"/>
      <w:lvlText w:val=""/>
      <w:lvlJc w:val="left"/>
    </w:lvl>
    <w:lvl w:ilvl="7" w:tplc="356CF76A">
      <w:start w:val="1"/>
      <w:numFmt w:val="bullet"/>
      <w:lvlText w:val=""/>
      <w:lvlJc w:val="left"/>
    </w:lvl>
    <w:lvl w:ilvl="8" w:tplc="5D226EE4">
      <w:start w:val="1"/>
      <w:numFmt w:val="bullet"/>
      <w:lvlText w:val=""/>
      <w:lvlJc w:val="left"/>
    </w:lvl>
  </w:abstractNum>
  <w:abstractNum w:abstractNumId="7" w15:restartNumberingAfterBreak="0">
    <w:nsid w:val="00000008"/>
    <w:multiLevelType w:val="hybridMultilevel"/>
    <w:tmpl w:val="140E0F76"/>
    <w:lvl w:ilvl="0" w:tplc="4F22641C">
      <w:start w:val="7"/>
      <w:numFmt w:val="decimal"/>
      <w:lvlText w:val="%1."/>
      <w:lvlJc w:val="left"/>
    </w:lvl>
    <w:lvl w:ilvl="1" w:tplc="FF946538">
      <w:start w:val="1"/>
      <w:numFmt w:val="bullet"/>
      <w:lvlText w:val=""/>
      <w:lvlJc w:val="left"/>
    </w:lvl>
    <w:lvl w:ilvl="2" w:tplc="7E82E058">
      <w:start w:val="1"/>
      <w:numFmt w:val="bullet"/>
      <w:lvlText w:val=""/>
      <w:lvlJc w:val="left"/>
    </w:lvl>
    <w:lvl w:ilvl="3" w:tplc="3118AF18">
      <w:start w:val="1"/>
      <w:numFmt w:val="bullet"/>
      <w:lvlText w:val=""/>
      <w:lvlJc w:val="left"/>
    </w:lvl>
    <w:lvl w:ilvl="4" w:tplc="9CDE6098">
      <w:start w:val="1"/>
      <w:numFmt w:val="bullet"/>
      <w:lvlText w:val=""/>
      <w:lvlJc w:val="left"/>
    </w:lvl>
    <w:lvl w:ilvl="5" w:tplc="45F436D8">
      <w:start w:val="1"/>
      <w:numFmt w:val="bullet"/>
      <w:lvlText w:val=""/>
      <w:lvlJc w:val="left"/>
    </w:lvl>
    <w:lvl w:ilvl="6" w:tplc="866EBAFE">
      <w:start w:val="1"/>
      <w:numFmt w:val="bullet"/>
      <w:lvlText w:val=""/>
      <w:lvlJc w:val="left"/>
    </w:lvl>
    <w:lvl w:ilvl="7" w:tplc="40989638">
      <w:start w:val="1"/>
      <w:numFmt w:val="bullet"/>
      <w:lvlText w:val=""/>
      <w:lvlJc w:val="left"/>
    </w:lvl>
    <w:lvl w:ilvl="8" w:tplc="754EAE42">
      <w:start w:val="1"/>
      <w:numFmt w:val="bullet"/>
      <w:lvlText w:val=""/>
      <w:lvlJc w:val="left"/>
    </w:lvl>
  </w:abstractNum>
  <w:abstractNum w:abstractNumId="8" w15:restartNumberingAfterBreak="0">
    <w:nsid w:val="00000009"/>
    <w:multiLevelType w:val="hybridMultilevel"/>
    <w:tmpl w:val="3352255A"/>
    <w:lvl w:ilvl="0" w:tplc="B94E8EB2">
      <w:start w:val="8"/>
      <w:numFmt w:val="decimal"/>
      <w:lvlText w:val="%1."/>
      <w:lvlJc w:val="left"/>
    </w:lvl>
    <w:lvl w:ilvl="1" w:tplc="E8687332">
      <w:start w:val="1"/>
      <w:numFmt w:val="bullet"/>
      <w:lvlText w:val=""/>
      <w:lvlJc w:val="left"/>
    </w:lvl>
    <w:lvl w:ilvl="2" w:tplc="E4681B04">
      <w:start w:val="1"/>
      <w:numFmt w:val="bullet"/>
      <w:lvlText w:val=""/>
      <w:lvlJc w:val="left"/>
    </w:lvl>
    <w:lvl w:ilvl="3" w:tplc="BD1435CA">
      <w:start w:val="1"/>
      <w:numFmt w:val="bullet"/>
      <w:lvlText w:val=""/>
      <w:lvlJc w:val="left"/>
    </w:lvl>
    <w:lvl w:ilvl="4" w:tplc="F0D6F826">
      <w:start w:val="1"/>
      <w:numFmt w:val="bullet"/>
      <w:lvlText w:val=""/>
      <w:lvlJc w:val="left"/>
    </w:lvl>
    <w:lvl w:ilvl="5" w:tplc="52E8F260">
      <w:start w:val="1"/>
      <w:numFmt w:val="bullet"/>
      <w:lvlText w:val=""/>
      <w:lvlJc w:val="left"/>
    </w:lvl>
    <w:lvl w:ilvl="6" w:tplc="FE0A67E8">
      <w:start w:val="1"/>
      <w:numFmt w:val="bullet"/>
      <w:lvlText w:val=""/>
      <w:lvlJc w:val="left"/>
    </w:lvl>
    <w:lvl w:ilvl="7" w:tplc="8620E8E8">
      <w:start w:val="1"/>
      <w:numFmt w:val="bullet"/>
      <w:lvlText w:val=""/>
      <w:lvlJc w:val="left"/>
    </w:lvl>
    <w:lvl w:ilvl="8" w:tplc="9CEA4AAE">
      <w:start w:val="1"/>
      <w:numFmt w:val="bullet"/>
      <w:lvlText w:val=""/>
      <w:lvlJc w:val="left"/>
    </w:lvl>
  </w:abstractNum>
  <w:abstractNum w:abstractNumId="9" w15:restartNumberingAfterBreak="0">
    <w:nsid w:val="0000000A"/>
    <w:multiLevelType w:val="hybridMultilevel"/>
    <w:tmpl w:val="109CF92E"/>
    <w:lvl w:ilvl="0" w:tplc="FAAE8C5E">
      <w:start w:val="9"/>
      <w:numFmt w:val="decimal"/>
      <w:lvlText w:val="%1."/>
      <w:lvlJc w:val="left"/>
    </w:lvl>
    <w:lvl w:ilvl="1" w:tplc="84A88978">
      <w:start w:val="1"/>
      <w:numFmt w:val="bullet"/>
      <w:lvlText w:val=""/>
      <w:lvlJc w:val="left"/>
    </w:lvl>
    <w:lvl w:ilvl="2" w:tplc="3C585ED0">
      <w:start w:val="1"/>
      <w:numFmt w:val="bullet"/>
      <w:lvlText w:val=""/>
      <w:lvlJc w:val="left"/>
    </w:lvl>
    <w:lvl w:ilvl="3" w:tplc="B64E840C">
      <w:start w:val="1"/>
      <w:numFmt w:val="bullet"/>
      <w:lvlText w:val=""/>
      <w:lvlJc w:val="left"/>
    </w:lvl>
    <w:lvl w:ilvl="4" w:tplc="20AA9370">
      <w:start w:val="1"/>
      <w:numFmt w:val="bullet"/>
      <w:lvlText w:val=""/>
      <w:lvlJc w:val="left"/>
    </w:lvl>
    <w:lvl w:ilvl="5" w:tplc="B3B83972">
      <w:start w:val="1"/>
      <w:numFmt w:val="bullet"/>
      <w:lvlText w:val=""/>
      <w:lvlJc w:val="left"/>
    </w:lvl>
    <w:lvl w:ilvl="6" w:tplc="4856A3A4">
      <w:start w:val="1"/>
      <w:numFmt w:val="bullet"/>
      <w:lvlText w:val=""/>
      <w:lvlJc w:val="left"/>
    </w:lvl>
    <w:lvl w:ilvl="7" w:tplc="79A0887E">
      <w:start w:val="1"/>
      <w:numFmt w:val="bullet"/>
      <w:lvlText w:val=""/>
      <w:lvlJc w:val="left"/>
    </w:lvl>
    <w:lvl w:ilvl="8" w:tplc="DF7AFB72">
      <w:start w:val="1"/>
      <w:numFmt w:val="bullet"/>
      <w:lvlText w:val=""/>
      <w:lvlJc w:val="left"/>
    </w:lvl>
  </w:abstractNum>
  <w:abstractNum w:abstractNumId="10" w15:restartNumberingAfterBreak="0">
    <w:nsid w:val="0000000B"/>
    <w:multiLevelType w:val="hybridMultilevel"/>
    <w:tmpl w:val="0DED7262"/>
    <w:lvl w:ilvl="0" w:tplc="A4D64444">
      <w:start w:val="10"/>
      <w:numFmt w:val="decimal"/>
      <w:lvlText w:val="%1."/>
      <w:lvlJc w:val="left"/>
    </w:lvl>
    <w:lvl w:ilvl="1" w:tplc="4482BD42">
      <w:start w:val="1"/>
      <w:numFmt w:val="bullet"/>
      <w:lvlText w:val=""/>
      <w:lvlJc w:val="left"/>
    </w:lvl>
    <w:lvl w:ilvl="2" w:tplc="37D2E58E">
      <w:start w:val="1"/>
      <w:numFmt w:val="bullet"/>
      <w:lvlText w:val=""/>
      <w:lvlJc w:val="left"/>
    </w:lvl>
    <w:lvl w:ilvl="3" w:tplc="31FA982E">
      <w:start w:val="1"/>
      <w:numFmt w:val="bullet"/>
      <w:lvlText w:val=""/>
      <w:lvlJc w:val="left"/>
    </w:lvl>
    <w:lvl w:ilvl="4" w:tplc="B8EEF4D6">
      <w:start w:val="1"/>
      <w:numFmt w:val="bullet"/>
      <w:lvlText w:val=""/>
      <w:lvlJc w:val="left"/>
    </w:lvl>
    <w:lvl w:ilvl="5" w:tplc="6A34B9F4">
      <w:start w:val="1"/>
      <w:numFmt w:val="bullet"/>
      <w:lvlText w:val=""/>
      <w:lvlJc w:val="left"/>
    </w:lvl>
    <w:lvl w:ilvl="6" w:tplc="35927980">
      <w:start w:val="1"/>
      <w:numFmt w:val="bullet"/>
      <w:lvlText w:val=""/>
      <w:lvlJc w:val="left"/>
    </w:lvl>
    <w:lvl w:ilvl="7" w:tplc="B35C473E">
      <w:start w:val="1"/>
      <w:numFmt w:val="bullet"/>
      <w:lvlText w:val=""/>
      <w:lvlJc w:val="left"/>
    </w:lvl>
    <w:lvl w:ilvl="8" w:tplc="9DD8CCFA">
      <w:start w:val="1"/>
      <w:numFmt w:val="bullet"/>
      <w:lvlText w:val=""/>
      <w:lvlJc w:val="left"/>
    </w:lvl>
  </w:abstractNum>
  <w:abstractNum w:abstractNumId="11" w15:restartNumberingAfterBreak="0">
    <w:nsid w:val="0000000C"/>
    <w:multiLevelType w:val="hybridMultilevel"/>
    <w:tmpl w:val="7FDCC232"/>
    <w:lvl w:ilvl="0" w:tplc="434A004A">
      <w:start w:val="11"/>
      <w:numFmt w:val="decimal"/>
      <w:lvlText w:val="%1."/>
      <w:lvlJc w:val="left"/>
    </w:lvl>
    <w:lvl w:ilvl="1" w:tplc="57A849EE">
      <w:start w:val="1"/>
      <w:numFmt w:val="bullet"/>
      <w:lvlText w:val=""/>
      <w:lvlJc w:val="left"/>
    </w:lvl>
    <w:lvl w:ilvl="2" w:tplc="B7E2EC12">
      <w:start w:val="1"/>
      <w:numFmt w:val="bullet"/>
      <w:lvlText w:val=""/>
      <w:lvlJc w:val="left"/>
    </w:lvl>
    <w:lvl w:ilvl="3" w:tplc="0B24A5BE">
      <w:start w:val="1"/>
      <w:numFmt w:val="bullet"/>
      <w:lvlText w:val=""/>
      <w:lvlJc w:val="left"/>
    </w:lvl>
    <w:lvl w:ilvl="4" w:tplc="D374B12A">
      <w:start w:val="1"/>
      <w:numFmt w:val="bullet"/>
      <w:lvlText w:val=""/>
      <w:lvlJc w:val="left"/>
    </w:lvl>
    <w:lvl w:ilvl="5" w:tplc="38ACA1E0">
      <w:start w:val="1"/>
      <w:numFmt w:val="bullet"/>
      <w:lvlText w:val=""/>
      <w:lvlJc w:val="left"/>
    </w:lvl>
    <w:lvl w:ilvl="6" w:tplc="B04003AE">
      <w:start w:val="1"/>
      <w:numFmt w:val="bullet"/>
      <w:lvlText w:val=""/>
      <w:lvlJc w:val="left"/>
    </w:lvl>
    <w:lvl w:ilvl="7" w:tplc="8A880678">
      <w:start w:val="1"/>
      <w:numFmt w:val="bullet"/>
      <w:lvlText w:val=""/>
      <w:lvlJc w:val="left"/>
    </w:lvl>
    <w:lvl w:ilvl="8" w:tplc="AAB676A0">
      <w:start w:val="1"/>
      <w:numFmt w:val="bullet"/>
      <w:lvlText w:val=""/>
      <w:lvlJc w:val="left"/>
    </w:lvl>
  </w:abstractNum>
  <w:abstractNum w:abstractNumId="12" w15:restartNumberingAfterBreak="0">
    <w:nsid w:val="0000000D"/>
    <w:multiLevelType w:val="hybridMultilevel"/>
    <w:tmpl w:val="1BEFD79E"/>
    <w:lvl w:ilvl="0" w:tplc="AC0E25AC">
      <w:start w:val="1"/>
      <w:numFmt w:val="lowerRoman"/>
      <w:lvlText w:val="(%1)"/>
      <w:lvlJc w:val="left"/>
    </w:lvl>
    <w:lvl w:ilvl="1" w:tplc="99A01D04">
      <w:start w:val="1"/>
      <w:numFmt w:val="bullet"/>
      <w:lvlText w:val=""/>
      <w:lvlJc w:val="left"/>
    </w:lvl>
    <w:lvl w:ilvl="2" w:tplc="98069B4A">
      <w:start w:val="1"/>
      <w:numFmt w:val="bullet"/>
      <w:lvlText w:val=""/>
      <w:lvlJc w:val="left"/>
    </w:lvl>
    <w:lvl w:ilvl="3" w:tplc="07BCF668">
      <w:start w:val="1"/>
      <w:numFmt w:val="bullet"/>
      <w:lvlText w:val=""/>
      <w:lvlJc w:val="left"/>
    </w:lvl>
    <w:lvl w:ilvl="4" w:tplc="A538D95C">
      <w:start w:val="1"/>
      <w:numFmt w:val="bullet"/>
      <w:lvlText w:val=""/>
      <w:lvlJc w:val="left"/>
    </w:lvl>
    <w:lvl w:ilvl="5" w:tplc="43882926">
      <w:start w:val="1"/>
      <w:numFmt w:val="bullet"/>
      <w:lvlText w:val=""/>
      <w:lvlJc w:val="left"/>
    </w:lvl>
    <w:lvl w:ilvl="6" w:tplc="E0386296">
      <w:start w:val="1"/>
      <w:numFmt w:val="bullet"/>
      <w:lvlText w:val=""/>
      <w:lvlJc w:val="left"/>
    </w:lvl>
    <w:lvl w:ilvl="7" w:tplc="82F4536A">
      <w:start w:val="1"/>
      <w:numFmt w:val="bullet"/>
      <w:lvlText w:val=""/>
      <w:lvlJc w:val="left"/>
    </w:lvl>
    <w:lvl w:ilvl="8" w:tplc="99946A84">
      <w:start w:val="1"/>
      <w:numFmt w:val="bullet"/>
      <w:lvlText w:val=""/>
      <w:lvlJc w:val="left"/>
    </w:lvl>
  </w:abstractNum>
  <w:abstractNum w:abstractNumId="13" w15:restartNumberingAfterBreak="0">
    <w:nsid w:val="0000000E"/>
    <w:multiLevelType w:val="hybridMultilevel"/>
    <w:tmpl w:val="41A7C4C8"/>
    <w:lvl w:ilvl="0" w:tplc="AAC253CE">
      <w:start w:val="12"/>
      <w:numFmt w:val="decimal"/>
      <w:lvlText w:val="%1."/>
      <w:lvlJc w:val="left"/>
    </w:lvl>
    <w:lvl w:ilvl="1" w:tplc="9774D6F8">
      <w:start w:val="1"/>
      <w:numFmt w:val="bullet"/>
      <w:lvlText w:val=""/>
      <w:lvlJc w:val="left"/>
    </w:lvl>
    <w:lvl w:ilvl="2" w:tplc="79201C18">
      <w:start w:val="1"/>
      <w:numFmt w:val="bullet"/>
      <w:lvlText w:val=""/>
      <w:lvlJc w:val="left"/>
    </w:lvl>
    <w:lvl w:ilvl="3" w:tplc="37400718">
      <w:start w:val="1"/>
      <w:numFmt w:val="bullet"/>
      <w:lvlText w:val=""/>
      <w:lvlJc w:val="left"/>
    </w:lvl>
    <w:lvl w:ilvl="4" w:tplc="6D34BD28">
      <w:start w:val="1"/>
      <w:numFmt w:val="bullet"/>
      <w:lvlText w:val=""/>
      <w:lvlJc w:val="left"/>
    </w:lvl>
    <w:lvl w:ilvl="5" w:tplc="2A880D86">
      <w:start w:val="1"/>
      <w:numFmt w:val="bullet"/>
      <w:lvlText w:val=""/>
      <w:lvlJc w:val="left"/>
    </w:lvl>
    <w:lvl w:ilvl="6" w:tplc="317CF0F8">
      <w:start w:val="1"/>
      <w:numFmt w:val="bullet"/>
      <w:lvlText w:val=""/>
      <w:lvlJc w:val="left"/>
    </w:lvl>
    <w:lvl w:ilvl="7" w:tplc="FCE8EC24">
      <w:start w:val="1"/>
      <w:numFmt w:val="bullet"/>
      <w:lvlText w:val=""/>
      <w:lvlJc w:val="left"/>
    </w:lvl>
    <w:lvl w:ilvl="8" w:tplc="DB78111C">
      <w:start w:val="1"/>
      <w:numFmt w:val="bullet"/>
      <w:lvlText w:val=""/>
      <w:lvlJc w:val="left"/>
    </w:lvl>
  </w:abstractNum>
  <w:abstractNum w:abstractNumId="14" w15:restartNumberingAfterBreak="0">
    <w:nsid w:val="0000000F"/>
    <w:multiLevelType w:val="hybridMultilevel"/>
    <w:tmpl w:val="6B68079A"/>
    <w:lvl w:ilvl="0" w:tplc="6022677A">
      <w:start w:val="13"/>
      <w:numFmt w:val="decimal"/>
      <w:lvlText w:val="%1."/>
      <w:lvlJc w:val="left"/>
    </w:lvl>
    <w:lvl w:ilvl="1" w:tplc="35A2CFDE">
      <w:start w:val="1"/>
      <w:numFmt w:val="bullet"/>
      <w:lvlText w:val=""/>
      <w:lvlJc w:val="left"/>
    </w:lvl>
    <w:lvl w:ilvl="2" w:tplc="2A74EB86">
      <w:start w:val="1"/>
      <w:numFmt w:val="bullet"/>
      <w:lvlText w:val=""/>
      <w:lvlJc w:val="left"/>
    </w:lvl>
    <w:lvl w:ilvl="3" w:tplc="00FE7644">
      <w:start w:val="1"/>
      <w:numFmt w:val="bullet"/>
      <w:lvlText w:val=""/>
      <w:lvlJc w:val="left"/>
    </w:lvl>
    <w:lvl w:ilvl="4" w:tplc="A4B2F1D8">
      <w:start w:val="1"/>
      <w:numFmt w:val="bullet"/>
      <w:lvlText w:val=""/>
      <w:lvlJc w:val="left"/>
    </w:lvl>
    <w:lvl w:ilvl="5" w:tplc="7996131E">
      <w:start w:val="1"/>
      <w:numFmt w:val="bullet"/>
      <w:lvlText w:val=""/>
      <w:lvlJc w:val="left"/>
    </w:lvl>
    <w:lvl w:ilvl="6" w:tplc="B5C840A8">
      <w:start w:val="1"/>
      <w:numFmt w:val="bullet"/>
      <w:lvlText w:val=""/>
      <w:lvlJc w:val="left"/>
    </w:lvl>
    <w:lvl w:ilvl="7" w:tplc="C08C2C00">
      <w:start w:val="1"/>
      <w:numFmt w:val="bullet"/>
      <w:lvlText w:val=""/>
      <w:lvlJc w:val="left"/>
    </w:lvl>
    <w:lvl w:ilvl="8" w:tplc="81AE5E02">
      <w:start w:val="1"/>
      <w:numFmt w:val="bullet"/>
      <w:lvlText w:val=""/>
      <w:lvlJc w:val="left"/>
    </w:lvl>
  </w:abstractNum>
  <w:abstractNum w:abstractNumId="15" w15:restartNumberingAfterBreak="0">
    <w:nsid w:val="00000010"/>
    <w:multiLevelType w:val="hybridMultilevel"/>
    <w:tmpl w:val="4E6AFB66"/>
    <w:lvl w:ilvl="0" w:tplc="7AC69818">
      <w:start w:val="14"/>
      <w:numFmt w:val="decimal"/>
      <w:lvlText w:val="%1."/>
      <w:lvlJc w:val="left"/>
    </w:lvl>
    <w:lvl w:ilvl="1" w:tplc="4E42B98C">
      <w:start w:val="1"/>
      <w:numFmt w:val="bullet"/>
      <w:lvlText w:val=""/>
      <w:lvlJc w:val="left"/>
    </w:lvl>
    <w:lvl w:ilvl="2" w:tplc="DF767766">
      <w:start w:val="1"/>
      <w:numFmt w:val="bullet"/>
      <w:lvlText w:val=""/>
      <w:lvlJc w:val="left"/>
    </w:lvl>
    <w:lvl w:ilvl="3" w:tplc="E6D04106">
      <w:start w:val="1"/>
      <w:numFmt w:val="bullet"/>
      <w:lvlText w:val=""/>
      <w:lvlJc w:val="left"/>
    </w:lvl>
    <w:lvl w:ilvl="4" w:tplc="DF206DF8">
      <w:start w:val="1"/>
      <w:numFmt w:val="bullet"/>
      <w:lvlText w:val=""/>
      <w:lvlJc w:val="left"/>
    </w:lvl>
    <w:lvl w:ilvl="5" w:tplc="21669EC2">
      <w:start w:val="1"/>
      <w:numFmt w:val="bullet"/>
      <w:lvlText w:val=""/>
      <w:lvlJc w:val="left"/>
    </w:lvl>
    <w:lvl w:ilvl="6" w:tplc="171ABFAC">
      <w:start w:val="1"/>
      <w:numFmt w:val="bullet"/>
      <w:lvlText w:val=""/>
      <w:lvlJc w:val="left"/>
    </w:lvl>
    <w:lvl w:ilvl="7" w:tplc="B600B248">
      <w:start w:val="1"/>
      <w:numFmt w:val="bullet"/>
      <w:lvlText w:val=""/>
      <w:lvlJc w:val="left"/>
    </w:lvl>
    <w:lvl w:ilvl="8" w:tplc="0AEC4466">
      <w:start w:val="1"/>
      <w:numFmt w:val="bullet"/>
      <w:lvlText w:val=""/>
      <w:lvlJc w:val="left"/>
    </w:lvl>
  </w:abstractNum>
  <w:abstractNum w:abstractNumId="16" w15:restartNumberingAfterBreak="0">
    <w:nsid w:val="00000011"/>
    <w:multiLevelType w:val="hybridMultilevel"/>
    <w:tmpl w:val="25E45D32"/>
    <w:lvl w:ilvl="0" w:tplc="735AC3E4">
      <w:start w:val="15"/>
      <w:numFmt w:val="decimal"/>
      <w:lvlText w:val="%1."/>
      <w:lvlJc w:val="left"/>
    </w:lvl>
    <w:lvl w:ilvl="1" w:tplc="9CAA9F88">
      <w:start w:val="1"/>
      <w:numFmt w:val="bullet"/>
      <w:lvlText w:val=""/>
      <w:lvlJc w:val="left"/>
    </w:lvl>
    <w:lvl w:ilvl="2" w:tplc="AF6C325A">
      <w:start w:val="1"/>
      <w:numFmt w:val="bullet"/>
      <w:lvlText w:val=""/>
      <w:lvlJc w:val="left"/>
    </w:lvl>
    <w:lvl w:ilvl="3" w:tplc="ED429CA8">
      <w:start w:val="1"/>
      <w:numFmt w:val="bullet"/>
      <w:lvlText w:val=""/>
      <w:lvlJc w:val="left"/>
    </w:lvl>
    <w:lvl w:ilvl="4" w:tplc="60E2317A">
      <w:start w:val="1"/>
      <w:numFmt w:val="bullet"/>
      <w:lvlText w:val=""/>
      <w:lvlJc w:val="left"/>
    </w:lvl>
    <w:lvl w:ilvl="5" w:tplc="6B9A51E8">
      <w:start w:val="1"/>
      <w:numFmt w:val="bullet"/>
      <w:lvlText w:val=""/>
      <w:lvlJc w:val="left"/>
    </w:lvl>
    <w:lvl w:ilvl="6" w:tplc="B96275D0">
      <w:start w:val="1"/>
      <w:numFmt w:val="bullet"/>
      <w:lvlText w:val=""/>
      <w:lvlJc w:val="left"/>
    </w:lvl>
    <w:lvl w:ilvl="7" w:tplc="30A45A62">
      <w:start w:val="1"/>
      <w:numFmt w:val="bullet"/>
      <w:lvlText w:val=""/>
      <w:lvlJc w:val="left"/>
    </w:lvl>
    <w:lvl w:ilvl="8" w:tplc="E1F2C132">
      <w:start w:val="1"/>
      <w:numFmt w:val="bullet"/>
      <w:lvlText w:val=""/>
      <w:lvlJc w:val="left"/>
    </w:lvl>
  </w:abstractNum>
  <w:abstractNum w:abstractNumId="17" w15:restartNumberingAfterBreak="0">
    <w:nsid w:val="0B241278"/>
    <w:multiLevelType w:val="multilevel"/>
    <w:tmpl w:val="69DED3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E2B370A"/>
    <w:multiLevelType w:val="multilevel"/>
    <w:tmpl w:val="3AC4F986"/>
    <w:lvl w:ilvl="0">
      <w:start w:val="2"/>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E2A6B7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817D39"/>
    <w:multiLevelType w:val="multilevel"/>
    <w:tmpl w:val="2072FC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B674A26"/>
    <w:multiLevelType w:val="multilevel"/>
    <w:tmpl w:val="69DED3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D5D7FF2"/>
    <w:multiLevelType w:val="multilevel"/>
    <w:tmpl w:val="32F68CD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BC6C1D"/>
    <w:multiLevelType w:val="hybridMultilevel"/>
    <w:tmpl w:val="CB3E9CD0"/>
    <w:lvl w:ilvl="0" w:tplc="0413000F">
      <w:start w:val="1"/>
      <w:numFmt w:val="decimal"/>
      <w:lvlText w:val="%1."/>
      <w:lvlJc w:val="left"/>
      <w:rPr>
        <w:rFonts w:hint="default"/>
      </w:rPr>
    </w:lvl>
    <w:lvl w:ilvl="1" w:tplc="1722F5E4">
      <w:start w:val="1"/>
      <w:numFmt w:val="bullet"/>
      <w:lvlText w:val=""/>
      <w:lvlJc w:val="left"/>
    </w:lvl>
    <w:lvl w:ilvl="2" w:tplc="BA1C331E">
      <w:start w:val="1"/>
      <w:numFmt w:val="bullet"/>
      <w:lvlText w:val=""/>
      <w:lvlJc w:val="left"/>
    </w:lvl>
    <w:lvl w:ilvl="3" w:tplc="810AC9CC">
      <w:start w:val="1"/>
      <w:numFmt w:val="bullet"/>
      <w:lvlText w:val=""/>
      <w:lvlJc w:val="left"/>
    </w:lvl>
    <w:lvl w:ilvl="4" w:tplc="36F60B24">
      <w:start w:val="1"/>
      <w:numFmt w:val="bullet"/>
      <w:lvlText w:val=""/>
      <w:lvlJc w:val="left"/>
    </w:lvl>
    <w:lvl w:ilvl="5" w:tplc="DF1018D0">
      <w:start w:val="1"/>
      <w:numFmt w:val="bullet"/>
      <w:lvlText w:val=""/>
      <w:lvlJc w:val="left"/>
    </w:lvl>
    <w:lvl w:ilvl="6" w:tplc="5E52D4F8">
      <w:start w:val="1"/>
      <w:numFmt w:val="bullet"/>
      <w:lvlText w:val=""/>
      <w:lvlJc w:val="left"/>
    </w:lvl>
    <w:lvl w:ilvl="7" w:tplc="C49E61FC">
      <w:start w:val="1"/>
      <w:numFmt w:val="bullet"/>
      <w:lvlText w:val=""/>
      <w:lvlJc w:val="left"/>
    </w:lvl>
    <w:lvl w:ilvl="8" w:tplc="92F085B8">
      <w:start w:val="1"/>
      <w:numFmt w:val="bullet"/>
      <w:lvlText w:val=""/>
      <w:lvlJc w:val="left"/>
    </w:lvl>
  </w:abstractNum>
  <w:abstractNum w:abstractNumId="24" w15:restartNumberingAfterBreak="0">
    <w:nsid w:val="5F0F7F7E"/>
    <w:multiLevelType w:val="multilevel"/>
    <w:tmpl w:val="2D1A8D6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0F6EFD"/>
    <w:multiLevelType w:val="multilevel"/>
    <w:tmpl w:val="005C1A9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CB7D09"/>
    <w:multiLevelType w:val="hybridMultilevel"/>
    <w:tmpl w:val="6034121E"/>
    <w:lvl w:ilvl="0" w:tplc="04130001">
      <w:start w:val="1"/>
      <w:numFmt w:val="bullet"/>
      <w:lvlText w:val=""/>
      <w:lvlJc w:val="left"/>
      <w:rPr>
        <w:rFonts w:ascii="Symbol" w:hAnsi="Symbol" w:hint="default"/>
      </w:rPr>
    </w:lvl>
    <w:lvl w:ilvl="1" w:tplc="1722F5E4">
      <w:start w:val="1"/>
      <w:numFmt w:val="bullet"/>
      <w:lvlText w:val=""/>
      <w:lvlJc w:val="left"/>
    </w:lvl>
    <w:lvl w:ilvl="2" w:tplc="BA1C331E">
      <w:start w:val="1"/>
      <w:numFmt w:val="bullet"/>
      <w:lvlText w:val=""/>
      <w:lvlJc w:val="left"/>
    </w:lvl>
    <w:lvl w:ilvl="3" w:tplc="810AC9CC">
      <w:start w:val="1"/>
      <w:numFmt w:val="bullet"/>
      <w:lvlText w:val=""/>
      <w:lvlJc w:val="left"/>
    </w:lvl>
    <w:lvl w:ilvl="4" w:tplc="36F60B24">
      <w:start w:val="1"/>
      <w:numFmt w:val="bullet"/>
      <w:lvlText w:val=""/>
      <w:lvlJc w:val="left"/>
    </w:lvl>
    <w:lvl w:ilvl="5" w:tplc="DF1018D0">
      <w:start w:val="1"/>
      <w:numFmt w:val="bullet"/>
      <w:lvlText w:val=""/>
      <w:lvlJc w:val="left"/>
    </w:lvl>
    <w:lvl w:ilvl="6" w:tplc="5E52D4F8">
      <w:start w:val="1"/>
      <w:numFmt w:val="bullet"/>
      <w:lvlText w:val=""/>
      <w:lvlJc w:val="left"/>
    </w:lvl>
    <w:lvl w:ilvl="7" w:tplc="C49E61FC">
      <w:start w:val="1"/>
      <w:numFmt w:val="bullet"/>
      <w:lvlText w:val=""/>
      <w:lvlJc w:val="left"/>
    </w:lvl>
    <w:lvl w:ilvl="8" w:tplc="92F085B8">
      <w:start w:val="1"/>
      <w:numFmt w:val="bullet"/>
      <w:lvlText w:val=""/>
      <w:lvlJc w:val="left"/>
    </w:lvl>
  </w:abstractNum>
  <w:abstractNum w:abstractNumId="27" w15:restartNumberingAfterBreak="0">
    <w:nsid w:val="78F76700"/>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26"/>
  </w:num>
  <w:num w:numId="20">
    <w:abstractNumId w:val="23"/>
  </w:num>
  <w:num w:numId="21">
    <w:abstractNumId w:val="19"/>
  </w:num>
  <w:num w:numId="22">
    <w:abstractNumId w:val="25"/>
  </w:num>
  <w:num w:numId="23">
    <w:abstractNumId w:val="22"/>
  </w:num>
  <w:num w:numId="24">
    <w:abstractNumId w:val="17"/>
  </w:num>
  <w:num w:numId="25">
    <w:abstractNumId w:val="20"/>
  </w:num>
  <w:num w:numId="26">
    <w:abstractNumId w:val="21"/>
  </w:num>
  <w:num w:numId="27">
    <w:abstractNumId w:val="24"/>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CCC"/>
    <w:rsid w:val="00020D53"/>
    <w:rsid w:val="000D07BC"/>
    <w:rsid w:val="0010128C"/>
    <w:rsid w:val="001D4B6A"/>
    <w:rsid w:val="005A12C5"/>
    <w:rsid w:val="005D1A06"/>
    <w:rsid w:val="006F39A2"/>
    <w:rsid w:val="0085780C"/>
    <w:rsid w:val="00C3730B"/>
    <w:rsid w:val="00CB2E6A"/>
    <w:rsid w:val="00D81425"/>
    <w:rsid w:val="00E26094"/>
    <w:rsid w:val="00EE62DA"/>
    <w:rsid w:val="00F06F2E"/>
    <w:rsid w:val="00F85C10"/>
    <w:rsid w:val="00FB553C"/>
    <w:rsid w:val="00FC6C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4E3C3"/>
  <w15:chartTrackingRefBased/>
  <w15:docId w15:val="{8BAAA88A-A263-4816-A2D0-8802E3D3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2C5"/>
    <w:pPr>
      <w:ind w:left="720"/>
      <w:contextualSpacing/>
    </w:pPr>
    <w:rPr>
      <w:rFonts w:ascii="Arial" w:eastAsiaTheme="minorHAnsi"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ynafleet.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ms-standard.com/Truck/index.htm" TargetMode="External"/><Relationship Id="rId5" Type="http://schemas.openxmlformats.org/officeDocument/2006/relationships/styles" Target="styles.xml"/><Relationship Id="rId10" Type="http://schemas.openxmlformats.org/officeDocument/2006/relationships/hyperlink" Target="http://www.fms-standard.com/Truck/index.htm" TargetMode="External"/><Relationship Id="rId4" Type="http://schemas.openxmlformats.org/officeDocument/2006/relationships/numbering" Target="numbering.xml"/><Relationship Id="rId9" Type="http://schemas.openxmlformats.org/officeDocument/2006/relationships/hyperlink" Target="http://www.acea.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36C39EC88EE4CB5AB7E39660055EB" ma:contentTypeVersion="12" ma:contentTypeDescription="Create a new document." ma:contentTypeScope="" ma:versionID="075ebb1a0137a02724b1c905be988e08">
  <xsd:schema xmlns:xsd="http://www.w3.org/2001/XMLSchema" xmlns:xs="http://www.w3.org/2001/XMLSchema" xmlns:p="http://schemas.microsoft.com/office/2006/metadata/properties" xmlns:ns3="39a08ac5-f519-4c55-bf33-399c22c0b36a" xmlns:ns4="54ea5790-a415-4d4a-a717-567d9e3ab777" targetNamespace="http://schemas.microsoft.com/office/2006/metadata/properties" ma:root="true" ma:fieldsID="059885ba3120fd1a314d3b10b80c43d0" ns3:_="" ns4:_="">
    <xsd:import namespace="39a08ac5-f519-4c55-bf33-399c22c0b36a"/>
    <xsd:import namespace="54ea5790-a415-4d4a-a717-567d9e3ab7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08ac5-f519-4c55-bf33-399c22c0b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ea5790-a415-4d4a-a717-567d9e3ab7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DAB59B-E7A1-45C0-AAA4-2EB852B86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08ac5-f519-4c55-bf33-399c22c0b36a"/>
    <ds:schemaRef ds:uri="54ea5790-a415-4d4a-a717-567d9e3ab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D3F0C-B95C-40C3-AE51-D3492405D0D3}">
  <ds:schemaRefs>
    <ds:schemaRef ds:uri="http://schemas.microsoft.com/sharepoint/v3/contenttype/forms"/>
  </ds:schemaRefs>
</ds:datastoreItem>
</file>

<file path=customXml/itemProps3.xml><?xml version="1.0" encoding="utf-8"?>
<ds:datastoreItem xmlns:ds="http://schemas.openxmlformats.org/officeDocument/2006/customXml" ds:itemID="{C05F9558-99F3-438F-A8A8-79E8770D7171}">
  <ds:schemaRefs>
    <ds:schemaRef ds:uri="http://purl.org/dc/elements/1.1/"/>
    <ds:schemaRef ds:uri="http://schemas.microsoft.com/office/2006/metadata/properties"/>
    <ds:schemaRef ds:uri="http://purl.org/dc/terms/"/>
    <ds:schemaRef ds:uri="http://schemas.openxmlformats.org/package/2006/metadata/core-properties"/>
    <ds:schemaRef ds:uri="54ea5790-a415-4d4a-a717-567d9e3ab777"/>
    <ds:schemaRef ds:uri="http://schemas.microsoft.com/office/2006/documentManagement/types"/>
    <ds:schemaRef ds:uri="39a08ac5-f519-4c55-bf33-399c22c0b36a"/>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1911</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PACCAR Inc.</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Aarts (Randstad)</dc:creator>
  <cp:keywords/>
  <cp:lastModifiedBy>Thijs Marijnissen</cp:lastModifiedBy>
  <cp:revision>3</cp:revision>
  <dcterms:created xsi:type="dcterms:W3CDTF">2020-09-03T12:56:00Z</dcterms:created>
  <dcterms:modified xsi:type="dcterms:W3CDTF">2020-10-19T07:29:00Z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0x01010043A36C39EC88EE4CB5AB7E39660055EB</vt:lpwstr>
  </property>
</Properties>
</file>